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86" w:rsidRPr="00092886" w:rsidRDefault="00092886" w:rsidP="00092886">
      <w:pPr>
        <w:shd w:val="clear" w:color="auto" w:fill="FFFFFF"/>
        <w:spacing w:before="100" w:beforeAutospacing="1" w:after="0" w:line="240" w:lineRule="auto"/>
        <w:jc w:val="center"/>
        <w:rPr>
          <w:rFonts w:ascii="Verdana" w:eastAsia="Times New Roman" w:hAnsi="Verdana" w:cs="Times New Roman"/>
          <w:color w:val="777166"/>
          <w:sz w:val="17"/>
          <w:szCs w:val="17"/>
          <w:lang w:eastAsia="pl-PL"/>
        </w:rPr>
      </w:pPr>
      <w:r w:rsidRPr="00092886">
        <w:rPr>
          <w:rFonts w:ascii="Verdana" w:eastAsia="Times New Roman" w:hAnsi="Verdana" w:cs="Times New Roman"/>
          <w:b/>
          <w:bCs/>
          <w:color w:val="003300"/>
          <w:sz w:val="36"/>
          <w:lang w:eastAsia="pl-PL"/>
        </w:rPr>
        <w:t>SŁUŻBA PRZYGOTOWAWCZA</w:t>
      </w:r>
    </w:p>
    <w:p w:rsidR="00092886" w:rsidRPr="00092886" w:rsidRDefault="00092886" w:rsidP="00092886">
      <w:pPr>
        <w:spacing w:before="100" w:beforeAutospacing="1" w:after="100" w:afterAutospacing="1" w:line="240" w:lineRule="auto"/>
        <w:rPr>
          <w:rFonts w:ascii="Times New Roman" w:eastAsia="Times New Roman" w:hAnsi="Times New Roman" w:cs="Times New Roman"/>
          <w:sz w:val="24"/>
          <w:szCs w:val="24"/>
          <w:lang w:eastAsia="pl-PL"/>
        </w:rPr>
      </w:pPr>
      <w:r w:rsidRPr="00092886">
        <w:rPr>
          <w:rFonts w:ascii="Times New Roman" w:eastAsia="Times New Roman" w:hAnsi="Times New Roman" w:cs="Times New Roman"/>
          <w:sz w:val="24"/>
          <w:szCs w:val="24"/>
          <w:lang w:eastAsia="pl-PL"/>
        </w:rPr>
        <w:t> </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92886">
        <w:rPr>
          <w:rFonts w:ascii="Arial" w:eastAsia="Times New Roman" w:hAnsi="Arial" w:cs="Arial"/>
          <w:b/>
          <w:bCs/>
          <w:color w:val="006600"/>
          <w:sz w:val="21"/>
          <w:lang w:eastAsia="pl-PL"/>
        </w:rPr>
        <w:t>CO TO JEST „SŁUŻBA PRZYGOTOWAWCZA”?</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pl-PL"/>
        </w:rPr>
      </w:pPr>
      <w:r w:rsidRPr="00092886">
        <w:rPr>
          <w:rFonts w:ascii="Arial" w:eastAsia="Times New Roman" w:hAnsi="Arial" w:cs="Arial"/>
          <w:b/>
          <w:bCs/>
          <w:i/>
          <w:iCs/>
          <w:color w:val="000000"/>
          <w:sz w:val="18"/>
          <w:lang w:eastAsia="pl-PL"/>
        </w:rPr>
        <w:t>Służba przygotowawcza to rodzaj czynnej służby wojskowej, ustanowiony przede wszystkim w celu tworzenia zasobów żołnierzy rezerwy na potrzeby NSR, przeznaczony głównie dla ochotników, którzy wcześniej nie pełnili jakiegokolwiek rodzaju czynnej służby wojskowej, a zamierzają zostać żołnierzami NSR. Służbę przygotowawczą mogą pełnić zarówno kobiety, jak i mężczyźni. Powołanie do służby przygotowawczej możliwe jest wyłącznie na podstawie dobrowolnego zgłoszenia się do tej służby. Ochotnicy, w dniu rozpoczęcia służby przygotowawczej, stają się żołnierzami w czynnej służbie wojskowej.</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92886">
        <w:rPr>
          <w:rFonts w:ascii="Arial" w:eastAsia="Times New Roman" w:hAnsi="Arial" w:cs="Arial"/>
          <w:b/>
          <w:bCs/>
          <w:color w:val="006600"/>
          <w:sz w:val="21"/>
          <w:lang w:eastAsia="pl-PL"/>
        </w:rPr>
        <w:t>KTO MOŻE PEŁNIĆ SŁUŻBĘ PRZYGOTOWAWCZĄ?</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pl-PL"/>
        </w:rPr>
      </w:pPr>
      <w:r w:rsidRPr="00092886">
        <w:rPr>
          <w:rFonts w:ascii="Arial" w:eastAsia="Times New Roman" w:hAnsi="Arial" w:cs="Arial"/>
          <w:b/>
          <w:bCs/>
          <w:color w:val="000000"/>
          <w:sz w:val="18"/>
          <w:lang w:eastAsia="pl-PL"/>
        </w:rPr>
        <w:t>Ochotnicy posiadający uregulowany stosunek do służby wojskowej, a także inne osoby niepodlegające obowiązkowi odbycia zasadniczej służby wojskowej lub przeszkolenia wojskowego, mogą pełnić na ich wniosek lub za ich zgodą służbę przygotowawczą. Służby przygotowawczej nie pełni się w okresie trwania obowiązku odbywania zasadniczej służby wojskowej oraz przeszkolenia wojskowego.</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pl-PL"/>
        </w:rPr>
      </w:pPr>
      <w:r w:rsidRPr="00092886">
        <w:rPr>
          <w:rFonts w:ascii="Arial" w:eastAsia="Times New Roman" w:hAnsi="Arial" w:cs="Arial"/>
          <w:b/>
          <w:bCs/>
          <w:color w:val="000000"/>
          <w:sz w:val="18"/>
          <w:lang w:eastAsia="pl-PL"/>
        </w:rPr>
        <w:t>Do służby przygotowawczej może być powołana osoba niekarana za przestępstwo umyślne, posiadająca obywatelstwo polskie, odpowiednią zdolność fizyczną i psychiczną do pełnienia czynnej służby wojskowej, wiek co najmniej 18 lat i wykształcenie:</w:t>
      </w:r>
    </w:p>
    <w:p w:rsidR="00092886" w:rsidRPr="00092886" w:rsidRDefault="00092886" w:rsidP="000928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r w:rsidRPr="00092886">
        <w:rPr>
          <w:rFonts w:ascii="Arial" w:eastAsia="Times New Roman" w:hAnsi="Arial" w:cs="Arial"/>
          <w:b/>
          <w:bCs/>
          <w:color w:val="000000"/>
          <w:sz w:val="18"/>
          <w:szCs w:val="18"/>
          <w:lang w:eastAsia="pl-PL"/>
        </w:rPr>
        <w:t>co najmniej wyższe – w przypadku kształcenia na potrzeby korpusu oficerów;</w:t>
      </w:r>
    </w:p>
    <w:p w:rsidR="00092886" w:rsidRPr="00092886" w:rsidRDefault="00092886" w:rsidP="000928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r w:rsidRPr="00092886">
        <w:rPr>
          <w:rFonts w:ascii="Arial" w:eastAsia="Times New Roman" w:hAnsi="Arial" w:cs="Arial"/>
          <w:b/>
          <w:bCs/>
          <w:color w:val="000000"/>
          <w:sz w:val="18"/>
          <w:szCs w:val="18"/>
          <w:lang w:eastAsia="pl-PL"/>
        </w:rPr>
        <w:t>co najmniej średnie – w przypadku kształcenia na potrzeby korpusu podoficerów;</w:t>
      </w:r>
    </w:p>
    <w:p w:rsidR="00092886" w:rsidRPr="00092886" w:rsidRDefault="00092886" w:rsidP="000928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r w:rsidRPr="00092886">
        <w:rPr>
          <w:rFonts w:ascii="Arial" w:eastAsia="Times New Roman" w:hAnsi="Arial" w:cs="Arial"/>
          <w:b/>
          <w:bCs/>
          <w:color w:val="000000"/>
          <w:sz w:val="18"/>
          <w:szCs w:val="18"/>
          <w:lang w:eastAsia="pl-PL"/>
        </w:rPr>
        <w:t>co najmniej gimnazjalne – w przypadku kształcenia na potrzeby korpusu szeregowych.</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sz w:val="24"/>
          <w:szCs w:val="24"/>
          <w:lang w:eastAsia="pl-PL"/>
        </w:rPr>
      </w:pPr>
      <w:r w:rsidRPr="00092886">
        <w:rPr>
          <w:rFonts w:ascii="Arial" w:eastAsia="Times New Roman" w:hAnsi="Arial" w:cs="Arial"/>
          <w:b/>
          <w:bCs/>
          <w:color w:val="000000"/>
          <w:sz w:val="18"/>
          <w:lang w:eastAsia="pl-PL"/>
        </w:rPr>
        <w:t>W przypadku kobiet, które złożyły wniosek o powołanie do służby przygotowawczej, obowiązek służby wojskowej ulega zawieszeniu na okres ciąży oraz w okresie sześciu miesięcy po porodzie.</w:t>
      </w:r>
    </w:p>
    <w:p w:rsidR="00092886" w:rsidRPr="00092886" w:rsidRDefault="00092886" w:rsidP="00092886">
      <w:pPr>
        <w:shd w:val="clear" w:color="auto" w:fill="FFFFFF"/>
        <w:spacing w:before="100" w:beforeAutospacing="1" w:after="0" w:line="240" w:lineRule="auto"/>
        <w:jc w:val="both"/>
        <w:rPr>
          <w:rFonts w:ascii="Times New Roman" w:eastAsia="Times New Roman" w:hAnsi="Times New Roman" w:cs="Times New Roman"/>
          <w:sz w:val="24"/>
          <w:szCs w:val="24"/>
          <w:lang w:eastAsia="pl-PL"/>
        </w:rPr>
      </w:pPr>
      <w:r w:rsidRPr="00092886">
        <w:rPr>
          <w:rFonts w:ascii="Arial" w:eastAsia="Times New Roman" w:hAnsi="Arial" w:cs="Arial"/>
          <w:b/>
          <w:bCs/>
          <w:color w:val="000000"/>
          <w:sz w:val="18"/>
          <w:lang w:eastAsia="pl-PL"/>
        </w:rPr>
        <w:t>(</w:t>
      </w:r>
      <w:r w:rsidRPr="00092886">
        <w:rPr>
          <w:rFonts w:ascii="Verdana" w:eastAsia="Times New Roman" w:hAnsi="Verdana" w:cs="Arial"/>
          <w:b/>
          <w:bCs/>
          <w:color w:val="000099"/>
          <w:sz w:val="17"/>
          <w:lang w:eastAsia="pl-PL"/>
        </w:rPr>
        <w:t>art. 58 ust. 3a Ustawy z dnia 21.11.1967 r. o powszechnym obowiązku obrony RP tj. Dz.U.2015.827.</w:t>
      </w:r>
      <w:r w:rsidRPr="00092886">
        <w:rPr>
          <w:rFonts w:ascii="Arial" w:eastAsia="Times New Roman" w:hAnsi="Arial" w:cs="Arial"/>
          <w:b/>
          <w:bCs/>
          <w:color w:val="000000"/>
          <w:sz w:val="18"/>
          <w:lang w:eastAsia="pl-PL"/>
        </w:rPr>
        <w:t>)</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92886">
        <w:rPr>
          <w:rFonts w:ascii="Arial" w:eastAsia="Times New Roman" w:hAnsi="Arial" w:cs="Arial"/>
          <w:b/>
          <w:bCs/>
          <w:color w:val="006600"/>
          <w:sz w:val="21"/>
          <w:lang w:eastAsia="pl-PL"/>
        </w:rPr>
        <w:t>GDZIE NALEŻY SIĘ ZGŁOSIĆ?</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Po podjęciu decyzji osoba ubiegająca się o powołanie do służby przygotowawczej składa</w:t>
      </w:r>
      <w:r w:rsidRPr="00092886">
        <w:rPr>
          <w:rFonts w:ascii="Arial" w:eastAsia="Times New Roman" w:hAnsi="Arial" w:cs="Arial"/>
          <w:b/>
          <w:bCs/>
          <w:color w:val="000000"/>
          <w:sz w:val="18"/>
          <w:lang w:eastAsia="pl-PL"/>
        </w:rPr>
        <w:t> </w:t>
      </w:r>
      <w:r w:rsidRPr="00092886">
        <w:rPr>
          <w:rFonts w:ascii="Arial" w:eastAsia="Times New Roman" w:hAnsi="Arial" w:cs="Arial"/>
          <w:b/>
          <w:bCs/>
          <w:color w:val="024F0D"/>
          <w:sz w:val="18"/>
          <w:lang w:eastAsia="pl-PL"/>
        </w:rPr>
        <w:t>wniosek</w:t>
      </w:r>
      <w:r w:rsidRPr="00092886">
        <w:rPr>
          <w:rFonts w:ascii="Arial" w:eastAsia="Times New Roman" w:hAnsi="Arial" w:cs="Arial"/>
          <w:b/>
          <w:bCs/>
          <w:color w:val="000000"/>
          <w:sz w:val="18"/>
          <w:lang w:eastAsia="pl-PL"/>
        </w:rPr>
        <w:t> </w:t>
      </w:r>
      <w:r w:rsidRPr="00092886">
        <w:rPr>
          <w:rFonts w:ascii="Arial" w:eastAsia="Times New Roman" w:hAnsi="Arial" w:cs="Arial"/>
          <w:b/>
          <w:bCs/>
          <w:color w:val="000000"/>
          <w:sz w:val="18"/>
          <w:szCs w:val="18"/>
          <w:lang w:eastAsia="pl-PL"/>
        </w:rPr>
        <w:t>do Wojskowego Komendanta Uzupełnień właściwego ze względu na miejsce pobytu stałego lub czasowego trwającego powyżej trzech miesięcy. Do wniosku załącza się następujące dokumenty:</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bCs/>
          <w:sz w:val="24"/>
          <w:szCs w:val="24"/>
          <w:lang w:eastAsia="pl-PL"/>
        </w:rPr>
      </w:pPr>
      <w:r w:rsidRPr="00092886">
        <w:rPr>
          <w:rFonts w:ascii="Arial" w:eastAsia="Arial" w:hAnsi="Arial" w:cs="Arial"/>
          <w:b/>
          <w:bCs/>
          <w:color w:val="000000"/>
          <w:sz w:val="18"/>
          <w:szCs w:val="18"/>
          <w:lang w:eastAsia="pl-PL"/>
        </w:rPr>
        <w:t>1.</w:t>
      </w:r>
      <w:r w:rsidRPr="00092886">
        <w:rPr>
          <w:rFonts w:ascii="Times New Roman" w:eastAsia="Arial" w:hAnsi="Times New Roman" w:cs="Times New Roman"/>
          <w:b/>
          <w:bCs/>
          <w:color w:val="000000"/>
          <w:sz w:val="14"/>
          <w:szCs w:val="14"/>
          <w:lang w:eastAsia="pl-PL"/>
        </w:rPr>
        <w:t xml:space="preserve">     </w:t>
      </w:r>
      <w:r w:rsidRPr="00092886">
        <w:rPr>
          <w:rFonts w:ascii="Arial" w:eastAsia="Times New Roman" w:hAnsi="Arial" w:cs="Arial"/>
          <w:b/>
          <w:bCs/>
          <w:color w:val="000000"/>
          <w:sz w:val="18"/>
          <w:szCs w:val="18"/>
          <w:lang w:eastAsia="pl-PL"/>
        </w:rPr>
        <w:t>odpis albo, po okazaniu oryginału kopię świadectwa ukończenia gimnazjum, szkoły ponadgimnazjalnej lub dyplomu ukończenia szkoły wyższej – w zależności od korpusu, na którego potrzeby będzie prowadzone kształcenie;</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bCs/>
          <w:sz w:val="24"/>
          <w:szCs w:val="24"/>
          <w:lang w:eastAsia="pl-PL"/>
        </w:rPr>
      </w:pPr>
      <w:r w:rsidRPr="00092886">
        <w:rPr>
          <w:rFonts w:ascii="Arial" w:eastAsia="Arial" w:hAnsi="Arial" w:cs="Arial"/>
          <w:b/>
          <w:bCs/>
          <w:color w:val="000000"/>
          <w:sz w:val="18"/>
          <w:szCs w:val="18"/>
          <w:lang w:eastAsia="pl-PL"/>
        </w:rPr>
        <w:t>2.</w:t>
      </w:r>
      <w:r w:rsidRPr="00092886">
        <w:rPr>
          <w:rFonts w:ascii="Times New Roman" w:eastAsia="Arial" w:hAnsi="Times New Roman" w:cs="Times New Roman"/>
          <w:b/>
          <w:bCs/>
          <w:color w:val="000000"/>
          <w:sz w:val="14"/>
          <w:szCs w:val="14"/>
          <w:lang w:eastAsia="pl-PL"/>
        </w:rPr>
        <w:t xml:space="preserve">     </w:t>
      </w:r>
      <w:r w:rsidRPr="00092886">
        <w:rPr>
          <w:rFonts w:ascii="Arial" w:eastAsia="Times New Roman" w:hAnsi="Arial" w:cs="Arial"/>
          <w:b/>
          <w:bCs/>
          <w:color w:val="000000"/>
          <w:sz w:val="18"/>
          <w:szCs w:val="18"/>
          <w:lang w:eastAsia="pl-PL"/>
        </w:rPr>
        <w:t>odpis albo, po okazaniu oryginału kopię innych dokumentów mogących mieć wpływ na powołanie do służby przygotowawczej, w szczególności potwierdzające posiadane kwalifikacje, w tym certyfikaty językowe, świadectwa ukończenia szkół, kursów lub uzyskania specjalizacji zawodowych, zaświadczenia o prawie wykonywania zawodu.</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 xml:space="preserve">Wniosek składa się w formie pisemnej albo w formie dokumentu elektronicznego opatrzonego bezpiecznym podpisem elektronicznym weryfikowanym za pomocą ważnego kwalifikowanego certyfikatu w rozumieniu ustawy z dnia 18 września 2001 r. o podpisie elektronicznym (Dz. U. z 2013 r. poz. 262 oraz z 2014 r. poz. 1662) albo podpisem potwierdzonym profilem zaufanym ePUAP w rozumieniu art. 3 </w:t>
      </w:r>
      <w:r w:rsidR="00642597" w:rsidRPr="00092886">
        <w:rPr>
          <w:rFonts w:ascii="Arial" w:eastAsia="Times New Roman" w:hAnsi="Arial" w:cs="Arial"/>
          <w:b/>
          <w:bCs/>
          <w:color w:val="000000"/>
          <w:sz w:val="18"/>
          <w:szCs w:val="18"/>
          <w:lang w:eastAsia="pl-PL"/>
        </w:rPr>
        <w:t>pkt.</w:t>
      </w:r>
      <w:r w:rsidRPr="00092886">
        <w:rPr>
          <w:rFonts w:ascii="Arial" w:eastAsia="Times New Roman" w:hAnsi="Arial" w:cs="Arial"/>
          <w:b/>
          <w:bCs/>
          <w:color w:val="000000"/>
          <w:sz w:val="18"/>
          <w:szCs w:val="18"/>
          <w:lang w:eastAsia="pl-PL"/>
        </w:rPr>
        <w:t xml:space="preserve"> 15 ustawy z dnia 17 lutego 2005 r. o informatyzacji działalności podmiotów realizujących zadania publiczne (Dz. U. z 2014 r. poz. 1114).</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Do wniosku złożonego w formie dokumentu elektronicznego dołącza się elektroniczną kopię dokumentów, o których mowa jest wyżej..</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lang w:eastAsia="pl-PL"/>
        </w:rPr>
        <w:lastRenderedPageBreak/>
        <w:t>W przypadku osoby będącej studentem szkoły wyższej i ubiegającej się o powołanie do służby przygotowawczej pełnionej w kilku okresach do wniosku załącza się również zaświadczenie szkoły wyższej.</w:t>
      </w:r>
    </w:p>
    <w:p w:rsidR="00092886" w:rsidRPr="00092886" w:rsidRDefault="00092886" w:rsidP="00092886">
      <w:pPr>
        <w:shd w:val="clear" w:color="auto" w:fill="FFFFFF"/>
        <w:spacing w:before="100" w:beforeAutospacing="1" w:after="0" w:line="240" w:lineRule="auto"/>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w:t>
      </w:r>
      <w:r w:rsidRPr="00092886">
        <w:rPr>
          <w:rFonts w:ascii="Verdana" w:eastAsia="Times New Roman" w:hAnsi="Verdana" w:cs="Arial"/>
          <w:b/>
          <w:bCs/>
          <w:color w:val="000099"/>
          <w:sz w:val="17"/>
          <w:lang w:eastAsia="pl-PL"/>
        </w:rPr>
        <w:t>§ 6 Rozporządzenia MON z dnia 16.03.2015 r. w sprawie służby przygotowawczej Dz.U.2015.449</w:t>
      </w:r>
      <w:r w:rsidRPr="00092886">
        <w:rPr>
          <w:rFonts w:ascii="Arial" w:eastAsia="Times New Roman" w:hAnsi="Arial" w:cs="Arial"/>
          <w:b/>
          <w:bCs/>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6600"/>
          <w:sz w:val="21"/>
          <w:lang w:eastAsia="pl-PL"/>
        </w:rPr>
        <w:t>GDZIE PEŁNI SIĘ SŁUŻBĘ PRZYGOTOWAWCZĄ?</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 xml:space="preserve">Kształcenie żołnierzy służby przygotowawczej na potrzeby korpusu oficerów jest realizowane w uczelniach wojskowych, podoficerów w szkołach podoficerskich, a szeregowych w ośrodkach szkolenia. </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Żołnierzy służby przygotowawczej w ramach kształcenia można szkolić również w jednostkach wojskowych.</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6600"/>
          <w:sz w:val="21"/>
          <w:lang w:eastAsia="pl-PL"/>
        </w:rPr>
        <w:t>KIEDY SĄ POWOŁANIA DO SŁUŻBY PRZYGOTOWAWCZEJ?</w:t>
      </w:r>
    </w:p>
    <w:p w:rsidR="00092886" w:rsidRPr="00092886" w:rsidRDefault="00092886" w:rsidP="00092886">
      <w:pPr>
        <w:shd w:val="clear" w:color="auto" w:fill="FFFFFF"/>
        <w:spacing w:before="100" w:beforeAutospacing="1" w:after="0" w:line="240" w:lineRule="auto"/>
        <w:jc w:val="both"/>
        <w:rPr>
          <w:rFonts w:ascii="Times New Roman" w:eastAsia="Times New Roman" w:hAnsi="Times New Roman" w:cs="Times New Roman"/>
          <w:b/>
          <w:bCs/>
          <w:sz w:val="24"/>
          <w:szCs w:val="24"/>
          <w:lang w:eastAsia="pl-PL"/>
        </w:rPr>
      </w:pPr>
      <w:r w:rsidRPr="00092886">
        <w:rPr>
          <w:rFonts w:ascii="Arial" w:eastAsia="Times New Roman" w:hAnsi="Arial" w:cs="Arial"/>
          <w:b/>
          <w:bCs/>
          <w:sz w:val="18"/>
          <w:szCs w:val="18"/>
          <w:lang w:eastAsia="pl-PL"/>
        </w:rPr>
        <w:t>Powołanie do służby przygotowawczej następuje w terminach:</w:t>
      </w:r>
    </w:p>
    <w:p w:rsidR="00092886" w:rsidRPr="00092886" w:rsidRDefault="00092886" w:rsidP="00092886">
      <w:pPr>
        <w:shd w:val="clear" w:color="auto" w:fill="FFFFFF"/>
        <w:spacing w:after="0" w:line="240" w:lineRule="auto"/>
        <w:ind w:left="720" w:hanging="360"/>
        <w:jc w:val="both"/>
        <w:rPr>
          <w:rFonts w:ascii="Times New Roman" w:eastAsia="Times New Roman" w:hAnsi="Times New Roman" w:cs="Times New Roman"/>
          <w:b/>
          <w:bCs/>
          <w:sz w:val="24"/>
          <w:szCs w:val="24"/>
          <w:lang w:eastAsia="pl-PL"/>
        </w:rPr>
      </w:pPr>
      <w:r w:rsidRPr="00092886">
        <w:rPr>
          <w:rFonts w:ascii="Symbol" w:eastAsia="Symbol" w:hAnsi="Symbol" w:cs="Symbol"/>
          <w:b/>
          <w:bCs/>
          <w:sz w:val="18"/>
          <w:szCs w:val="18"/>
          <w:lang w:eastAsia="pl-PL"/>
        </w:rPr>
        <w:t></w:t>
      </w:r>
      <w:r w:rsidRPr="00092886">
        <w:rPr>
          <w:rFonts w:ascii="Times New Roman" w:eastAsia="Symbol" w:hAnsi="Times New Roman" w:cs="Times New Roman"/>
          <w:b/>
          <w:bCs/>
          <w:sz w:val="14"/>
          <w:szCs w:val="14"/>
          <w:lang w:eastAsia="pl-PL"/>
        </w:rPr>
        <w:t xml:space="preserve">         </w:t>
      </w:r>
      <w:r w:rsidRPr="00092886">
        <w:rPr>
          <w:rFonts w:ascii="Arial" w:eastAsia="Times New Roman" w:hAnsi="Arial" w:cs="Arial"/>
          <w:b/>
          <w:bCs/>
          <w:sz w:val="18"/>
          <w:szCs w:val="18"/>
          <w:lang w:eastAsia="pl-PL"/>
        </w:rPr>
        <w:t>na potrzeby kształcenia w korpusie oficerów - w styczniu lub kwietniu;</w:t>
      </w:r>
    </w:p>
    <w:p w:rsidR="00092886" w:rsidRPr="00092886" w:rsidRDefault="00092886" w:rsidP="00092886">
      <w:pPr>
        <w:shd w:val="clear" w:color="auto" w:fill="FFFFFF"/>
        <w:spacing w:after="0" w:line="240" w:lineRule="auto"/>
        <w:ind w:left="720" w:hanging="360"/>
        <w:jc w:val="both"/>
        <w:rPr>
          <w:rFonts w:ascii="Times New Roman" w:eastAsia="Times New Roman" w:hAnsi="Times New Roman" w:cs="Times New Roman"/>
          <w:b/>
          <w:bCs/>
          <w:sz w:val="24"/>
          <w:szCs w:val="24"/>
          <w:lang w:eastAsia="pl-PL"/>
        </w:rPr>
      </w:pPr>
      <w:r w:rsidRPr="00092886">
        <w:rPr>
          <w:rFonts w:ascii="Symbol" w:eastAsia="Symbol" w:hAnsi="Symbol" w:cs="Symbol"/>
          <w:b/>
          <w:bCs/>
          <w:sz w:val="18"/>
          <w:szCs w:val="18"/>
          <w:lang w:eastAsia="pl-PL"/>
        </w:rPr>
        <w:t></w:t>
      </w:r>
      <w:r w:rsidRPr="00092886">
        <w:rPr>
          <w:rFonts w:ascii="Times New Roman" w:eastAsia="Symbol" w:hAnsi="Times New Roman" w:cs="Times New Roman"/>
          <w:b/>
          <w:bCs/>
          <w:sz w:val="14"/>
          <w:szCs w:val="14"/>
          <w:lang w:eastAsia="pl-PL"/>
        </w:rPr>
        <w:t xml:space="preserve">         </w:t>
      </w:r>
      <w:r w:rsidRPr="00092886">
        <w:rPr>
          <w:rFonts w:ascii="Arial" w:eastAsia="Times New Roman" w:hAnsi="Arial" w:cs="Arial"/>
          <w:b/>
          <w:bCs/>
          <w:sz w:val="18"/>
          <w:szCs w:val="18"/>
          <w:lang w:eastAsia="pl-PL"/>
        </w:rPr>
        <w:t>na potrzeby kształcenia w korpusie podoficerów - w lutym lub lipcu;</w:t>
      </w:r>
    </w:p>
    <w:p w:rsidR="00092886" w:rsidRPr="00092886" w:rsidRDefault="00092886" w:rsidP="00092886">
      <w:pPr>
        <w:shd w:val="clear" w:color="auto" w:fill="FFFFFF"/>
        <w:spacing w:after="0" w:line="240" w:lineRule="auto"/>
        <w:ind w:left="720" w:hanging="360"/>
        <w:jc w:val="both"/>
        <w:rPr>
          <w:rFonts w:ascii="Times New Roman" w:eastAsia="Times New Roman" w:hAnsi="Times New Roman" w:cs="Times New Roman"/>
          <w:b/>
          <w:bCs/>
          <w:sz w:val="24"/>
          <w:szCs w:val="24"/>
          <w:lang w:eastAsia="pl-PL"/>
        </w:rPr>
      </w:pPr>
      <w:r w:rsidRPr="00092886">
        <w:rPr>
          <w:rFonts w:ascii="Symbol" w:eastAsia="Symbol" w:hAnsi="Symbol" w:cs="Symbol"/>
          <w:b/>
          <w:bCs/>
          <w:sz w:val="18"/>
          <w:szCs w:val="18"/>
          <w:lang w:eastAsia="pl-PL"/>
        </w:rPr>
        <w:t></w:t>
      </w:r>
      <w:r w:rsidRPr="00092886">
        <w:rPr>
          <w:rFonts w:ascii="Times New Roman" w:eastAsia="Symbol" w:hAnsi="Times New Roman" w:cs="Times New Roman"/>
          <w:b/>
          <w:bCs/>
          <w:sz w:val="14"/>
          <w:szCs w:val="14"/>
          <w:lang w:eastAsia="pl-PL"/>
        </w:rPr>
        <w:t xml:space="preserve">         </w:t>
      </w:r>
      <w:r w:rsidRPr="00092886">
        <w:rPr>
          <w:rFonts w:ascii="Arial" w:eastAsia="Times New Roman" w:hAnsi="Arial" w:cs="Arial"/>
          <w:b/>
          <w:bCs/>
          <w:sz w:val="18"/>
          <w:szCs w:val="18"/>
          <w:lang w:eastAsia="pl-PL"/>
        </w:rPr>
        <w:t>na potrzeby kształcenia w korpusie szeregowych - w styczniu, kwietniu</w:t>
      </w:r>
      <w:r w:rsidR="00642597">
        <w:rPr>
          <w:rFonts w:ascii="Arial" w:eastAsia="Times New Roman" w:hAnsi="Arial" w:cs="Arial"/>
          <w:b/>
          <w:bCs/>
          <w:sz w:val="18"/>
          <w:szCs w:val="18"/>
          <w:lang w:eastAsia="pl-PL"/>
        </w:rPr>
        <w:t xml:space="preserve">, maju, lipcu, we wrześniu lub </w:t>
      </w:r>
      <w:r w:rsidRPr="00092886">
        <w:rPr>
          <w:rFonts w:ascii="Arial" w:eastAsia="Times New Roman" w:hAnsi="Arial" w:cs="Arial"/>
          <w:b/>
          <w:bCs/>
          <w:sz w:val="18"/>
          <w:szCs w:val="18"/>
          <w:lang w:eastAsia="pl-PL"/>
        </w:rPr>
        <w:t>w październiku;</w:t>
      </w:r>
    </w:p>
    <w:p w:rsidR="00092886" w:rsidRPr="00092886" w:rsidRDefault="00092886" w:rsidP="00092886">
      <w:pPr>
        <w:shd w:val="clear" w:color="auto" w:fill="FFFFFF"/>
        <w:spacing w:after="0" w:line="240" w:lineRule="auto"/>
        <w:ind w:left="720" w:hanging="360"/>
        <w:jc w:val="both"/>
        <w:rPr>
          <w:rFonts w:ascii="Times New Roman" w:eastAsia="Times New Roman" w:hAnsi="Times New Roman" w:cs="Times New Roman"/>
          <w:b/>
          <w:bCs/>
          <w:sz w:val="24"/>
          <w:szCs w:val="24"/>
          <w:lang w:eastAsia="pl-PL"/>
        </w:rPr>
      </w:pPr>
      <w:r w:rsidRPr="00092886">
        <w:rPr>
          <w:rFonts w:ascii="Symbol" w:eastAsia="Symbol" w:hAnsi="Symbol" w:cs="Symbol"/>
          <w:b/>
          <w:bCs/>
          <w:sz w:val="18"/>
          <w:szCs w:val="18"/>
          <w:lang w:eastAsia="pl-PL"/>
        </w:rPr>
        <w:t></w:t>
      </w:r>
      <w:r w:rsidRPr="00092886">
        <w:rPr>
          <w:rFonts w:ascii="Times New Roman" w:eastAsia="Symbol" w:hAnsi="Times New Roman" w:cs="Times New Roman"/>
          <w:b/>
          <w:bCs/>
          <w:sz w:val="14"/>
          <w:szCs w:val="14"/>
          <w:lang w:eastAsia="pl-PL"/>
        </w:rPr>
        <w:t xml:space="preserve">         </w:t>
      </w:r>
      <w:r w:rsidRPr="00092886">
        <w:rPr>
          <w:rFonts w:ascii="Arial" w:eastAsia="Times New Roman" w:hAnsi="Arial" w:cs="Arial"/>
          <w:b/>
          <w:bCs/>
          <w:sz w:val="18"/>
          <w:szCs w:val="18"/>
          <w:lang w:eastAsia="pl-PL"/>
        </w:rPr>
        <w:t>na potrzeby jej pełnienia w kilku okresach - w lipcu.</w:t>
      </w:r>
    </w:p>
    <w:p w:rsidR="00092886" w:rsidRPr="00092886" w:rsidRDefault="00092886" w:rsidP="00092886">
      <w:pPr>
        <w:shd w:val="clear" w:color="auto" w:fill="FFFFFF"/>
        <w:spacing w:before="100" w:beforeAutospacing="1" w:after="0" w:line="240" w:lineRule="auto"/>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w:t>
      </w:r>
      <w:r w:rsidRPr="00092886">
        <w:rPr>
          <w:rFonts w:ascii="Verdana" w:eastAsia="Times New Roman" w:hAnsi="Verdana" w:cs="Arial"/>
          <w:b/>
          <w:bCs/>
          <w:color w:val="000099"/>
          <w:sz w:val="17"/>
          <w:lang w:eastAsia="pl-PL"/>
        </w:rPr>
        <w:t>§ 9 ust.1 Rozporządzenia MON z dnia 16.03.2015 r. w sprawie służby przygotowawczej Dz.U.2015.449)</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6600"/>
          <w:sz w:val="21"/>
          <w:lang w:eastAsia="pl-PL"/>
        </w:rPr>
        <w:t>JAK DŁUGO TRWA SŁUŻBA PRZYGOTOWAWCZA?</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Czas trwania służby przygotowawczej wynosi:</w:t>
      </w:r>
    </w:p>
    <w:p w:rsidR="00092886" w:rsidRPr="00092886" w:rsidRDefault="00092886" w:rsidP="00092886">
      <w:pPr>
        <w:shd w:val="clear" w:color="auto" w:fill="FFFFFF"/>
        <w:spacing w:after="0" w:line="240" w:lineRule="auto"/>
        <w:ind w:left="1065" w:hanging="360"/>
        <w:jc w:val="both"/>
        <w:rPr>
          <w:rFonts w:ascii="Times New Roman" w:eastAsia="Times New Roman" w:hAnsi="Times New Roman" w:cs="Times New Roman"/>
          <w:b/>
          <w:bCs/>
          <w:sz w:val="24"/>
          <w:szCs w:val="24"/>
          <w:lang w:eastAsia="pl-PL"/>
        </w:rPr>
      </w:pPr>
      <w:r w:rsidRPr="00092886">
        <w:rPr>
          <w:rFonts w:ascii="Symbol" w:eastAsia="Symbol" w:hAnsi="Symbol" w:cs="Symbol"/>
          <w:b/>
          <w:bCs/>
          <w:color w:val="000000"/>
          <w:sz w:val="18"/>
          <w:szCs w:val="18"/>
          <w:lang w:eastAsia="pl-PL"/>
        </w:rPr>
        <w:t></w:t>
      </w:r>
      <w:r w:rsidRPr="00092886">
        <w:rPr>
          <w:rFonts w:ascii="Times New Roman" w:eastAsia="Symbol" w:hAnsi="Times New Roman" w:cs="Times New Roman"/>
          <w:b/>
          <w:bCs/>
          <w:color w:val="000000"/>
          <w:sz w:val="14"/>
          <w:szCs w:val="14"/>
          <w:lang w:eastAsia="pl-PL"/>
        </w:rPr>
        <w:t xml:space="preserve">         </w:t>
      </w:r>
      <w:r w:rsidRPr="00092886">
        <w:rPr>
          <w:rFonts w:ascii="Arial" w:eastAsia="Times New Roman" w:hAnsi="Arial" w:cs="Arial"/>
          <w:b/>
          <w:bCs/>
          <w:color w:val="000000"/>
          <w:sz w:val="18"/>
          <w:szCs w:val="18"/>
          <w:lang w:eastAsia="pl-PL"/>
        </w:rPr>
        <w:t xml:space="preserve">dla żołnierza kształcącego się na oficera - do sześciu miesięcy; </w:t>
      </w:r>
    </w:p>
    <w:p w:rsidR="00092886" w:rsidRPr="00092886" w:rsidRDefault="00092886" w:rsidP="00092886">
      <w:pPr>
        <w:shd w:val="clear" w:color="auto" w:fill="FFFFFF"/>
        <w:spacing w:after="0" w:line="240" w:lineRule="auto"/>
        <w:ind w:left="1065" w:hanging="360"/>
        <w:jc w:val="both"/>
        <w:rPr>
          <w:rFonts w:ascii="Times New Roman" w:eastAsia="Times New Roman" w:hAnsi="Times New Roman" w:cs="Times New Roman"/>
          <w:b/>
          <w:bCs/>
          <w:sz w:val="24"/>
          <w:szCs w:val="24"/>
          <w:lang w:eastAsia="pl-PL"/>
        </w:rPr>
      </w:pPr>
      <w:r w:rsidRPr="00092886">
        <w:rPr>
          <w:rFonts w:ascii="Symbol" w:eastAsia="Symbol" w:hAnsi="Symbol" w:cs="Symbol"/>
          <w:b/>
          <w:bCs/>
          <w:color w:val="000000"/>
          <w:sz w:val="18"/>
          <w:szCs w:val="18"/>
          <w:lang w:eastAsia="pl-PL"/>
        </w:rPr>
        <w:t></w:t>
      </w:r>
      <w:r w:rsidRPr="00092886">
        <w:rPr>
          <w:rFonts w:ascii="Times New Roman" w:eastAsia="Symbol" w:hAnsi="Times New Roman" w:cs="Times New Roman"/>
          <w:b/>
          <w:bCs/>
          <w:color w:val="000000"/>
          <w:sz w:val="14"/>
          <w:szCs w:val="14"/>
          <w:lang w:eastAsia="pl-PL"/>
        </w:rPr>
        <w:t xml:space="preserve">         </w:t>
      </w:r>
      <w:r w:rsidRPr="00092886">
        <w:rPr>
          <w:rFonts w:ascii="Arial" w:eastAsia="Times New Roman" w:hAnsi="Arial" w:cs="Arial"/>
          <w:b/>
          <w:bCs/>
          <w:color w:val="000000"/>
          <w:sz w:val="18"/>
          <w:szCs w:val="18"/>
          <w:lang w:eastAsia="pl-PL"/>
        </w:rPr>
        <w:t xml:space="preserve">dla żołnierza kształcącego się na podoficera - do pięciu miesięcy; </w:t>
      </w:r>
    </w:p>
    <w:p w:rsidR="00092886" w:rsidRPr="00092886" w:rsidRDefault="00092886" w:rsidP="00092886">
      <w:pPr>
        <w:shd w:val="clear" w:color="auto" w:fill="FFFFFF"/>
        <w:spacing w:after="0" w:line="240" w:lineRule="auto"/>
        <w:ind w:left="1065" w:hanging="360"/>
        <w:jc w:val="both"/>
        <w:rPr>
          <w:rFonts w:ascii="Times New Roman" w:eastAsia="Times New Roman" w:hAnsi="Times New Roman" w:cs="Times New Roman"/>
          <w:b/>
          <w:bCs/>
          <w:sz w:val="24"/>
          <w:szCs w:val="24"/>
          <w:lang w:eastAsia="pl-PL"/>
        </w:rPr>
      </w:pPr>
      <w:r w:rsidRPr="00092886">
        <w:rPr>
          <w:rFonts w:ascii="Symbol" w:eastAsia="Symbol" w:hAnsi="Symbol" w:cs="Symbol"/>
          <w:b/>
          <w:bCs/>
          <w:color w:val="000000"/>
          <w:sz w:val="18"/>
          <w:szCs w:val="18"/>
          <w:lang w:eastAsia="pl-PL"/>
        </w:rPr>
        <w:t></w:t>
      </w:r>
      <w:r w:rsidRPr="00092886">
        <w:rPr>
          <w:rFonts w:ascii="Times New Roman" w:eastAsia="Symbol" w:hAnsi="Times New Roman" w:cs="Times New Roman"/>
          <w:b/>
          <w:bCs/>
          <w:color w:val="000000"/>
          <w:sz w:val="14"/>
          <w:szCs w:val="14"/>
          <w:lang w:eastAsia="pl-PL"/>
        </w:rPr>
        <w:t xml:space="preserve">         </w:t>
      </w:r>
      <w:r w:rsidRPr="00092886">
        <w:rPr>
          <w:rFonts w:ascii="Arial" w:eastAsia="Times New Roman" w:hAnsi="Arial" w:cs="Arial"/>
          <w:b/>
          <w:bCs/>
          <w:color w:val="000000"/>
          <w:sz w:val="18"/>
          <w:szCs w:val="18"/>
          <w:lang w:eastAsia="pl-PL"/>
        </w:rPr>
        <w:t>dla żołnierza kształcącego się na szeregowego - do czterech miesięcy.</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 xml:space="preserve">Służba przygotowawcza w przypadku studentów uczelni wyższych może być pełniona w kilku okresach w czasie letnich przerw wakacyjnych. </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Żołnierz, który pełni służbę przygotowawczą w kilku okresach, kształci się na potrzeby korpusu podoficerów. Służbę przygotowawczą pełni się w dwóch okresach:</w:t>
      </w:r>
    </w:p>
    <w:p w:rsidR="00092886" w:rsidRPr="00092886" w:rsidRDefault="00092886" w:rsidP="00092886">
      <w:pPr>
        <w:shd w:val="clear" w:color="auto" w:fill="FFFFFF"/>
        <w:spacing w:after="0" w:line="240" w:lineRule="auto"/>
        <w:ind w:left="1134" w:hanging="425"/>
        <w:jc w:val="both"/>
        <w:rPr>
          <w:rFonts w:ascii="Times New Roman" w:eastAsia="Times New Roman" w:hAnsi="Times New Roman" w:cs="Times New Roman"/>
          <w:b/>
          <w:bCs/>
          <w:sz w:val="24"/>
          <w:szCs w:val="24"/>
          <w:lang w:eastAsia="pl-PL"/>
        </w:rPr>
      </w:pPr>
      <w:r w:rsidRPr="00092886">
        <w:rPr>
          <w:rFonts w:ascii="Symbol" w:eastAsia="Symbol" w:hAnsi="Symbol" w:cs="Symbol"/>
          <w:b/>
          <w:bCs/>
          <w:color w:val="000000"/>
          <w:sz w:val="18"/>
          <w:szCs w:val="18"/>
          <w:lang w:eastAsia="pl-PL"/>
        </w:rPr>
        <w:t></w:t>
      </w:r>
      <w:r w:rsidRPr="00092886">
        <w:rPr>
          <w:rFonts w:ascii="Times New Roman" w:eastAsia="Symbol" w:hAnsi="Times New Roman" w:cs="Times New Roman"/>
          <w:b/>
          <w:bCs/>
          <w:color w:val="000000"/>
          <w:sz w:val="14"/>
          <w:szCs w:val="14"/>
          <w:lang w:eastAsia="pl-PL"/>
        </w:rPr>
        <w:t xml:space="preserve">            </w:t>
      </w:r>
      <w:r w:rsidRPr="00092886">
        <w:rPr>
          <w:rFonts w:ascii="Arial" w:eastAsia="Times New Roman" w:hAnsi="Arial" w:cs="Arial"/>
          <w:b/>
          <w:bCs/>
          <w:color w:val="000000"/>
          <w:sz w:val="18"/>
          <w:szCs w:val="18"/>
          <w:lang w:eastAsia="pl-PL"/>
        </w:rPr>
        <w:t>w pierwszym okresie trwającym do trzech miesięcy;</w:t>
      </w:r>
    </w:p>
    <w:p w:rsidR="00092886" w:rsidRPr="00092886" w:rsidRDefault="00092886" w:rsidP="00092886">
      <w:pPr>
        <w:shd w:val="clear" w:color="auto" w:fill="FFFFFF"/>
        <w:spacing w:after="0" w:line="240" w:lineRule="auto"/>
        <w:ind w:left="1134" w:hanging="425"/>
        <w:jc w:val="both"/>
        <w:rPr>
          <w:rFonts w:ascii="Times New Roman" w:eastAsia="Times New Roman" w:hAnsi="Times New Roman" w:cs="Times New Roman"/>
          <w:b/>
          <w:bCs/>
          <w:sz w:val="24"/>
          <w:szCs w:val="24"/>
          <w:lang w:eastAsia="pl-PL"/>
        </w:rPr>
      </w:pPr>
      <w:r w:rsidRPr="00092886">
        <w:rPr>
          <w:rFonts w:ascii="Symbol" w:eastAsia="Symbol" w:hAnsi="Symbol" w:cs="Symbol"/>
          <w:b/>
          <w:bCs/>
          <w:color w:val="000000"/>
          <w:sz w:val="18"/>
          <w:szCs w:val="18"/>
          <w:lang w:eastAsia="pl-PL"/>
        </w:rPr>
        <w:t></w:t>
      </w:r>
      <w:r w:rsidRPr="00092886">
        <w:rPr>
          <w:rFonts w:ascii="Times New Roman" w:eastAsia="Symbol" w:hAnsi="Times New Roman" w:cs="Times New Roman"/>
          <w:b/>
          <w:bCs/>
          <w:color w:val="000000"/>
          <w:sz w:val="14"/>
          <w:szCs w:val="14"/>
          <w:lang w:eastAsia="pl-PL"/>
        </w:rPr>
        <w:t xml:space="preserve">            </w:t>
      </w:r>
      <w:r w:rsidRPr="00092886">
        <w:rPr>
          <w:rFonts w:ascii="Arial" w:eastAsia="Times New Roman" w:hAnsi="Arial" w:cs="Arial"/>
          <w:b/>
          <w:bCs/>
          <w:color w:val="000000"/>
          <w:sz w:val="18"/>
          <w:szCs w:val="18"/>
          <w:lang w:eastAsia="pl-PL"/>
        </w:rPr>
        <w:t>w drugim okresie trwającym do dwóch miesięcy</w:t>
      </w:r>
    </w:p>
    <w:p w:rsidR="00092886" w:rsidRPr="00092886" w:rsidRDefault="00092886" w:rsidP="00092886">
      <w:pPr>
        <w:shd w:val="clear" w:color="auto" w:fill="FFFFFF"/>
        <w:spacing w:before="100" w:beforeAutospacing="1" w:after="0" w:line="240" w:lineRule="auto"/>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w:t>
      </w:r>
      <w:r w:rsidRPr="00092886">
        <w:rPr>
          <w:rFonts w:ascii="Verdana" w:eastAsia="Times New Roman" w:hAnsi="Verdana" w:cs="Arial"/>
          <w:b/>
          <w:bCs/>
          <w:color w:val="000099"/>
          <w:sz w:val="17"/>
          <w:lang w:eastAsia="pl-PL"/>
        </w:rPr>
        <w:t>§ 20 Rozporządzenia MON z dnia 16.03.2015 r. w sprawie służby przygotowawczej Dz.U.2015.449)</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 </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Czas trwania służby przygotowawczej w przypadku absolwentów szkół realizujących programy innowacyjne lub eksperymentalne przysposobienia obronnego lub edukacji dla bezpieczeństwa oraz członków organizacji pozarządowych, którzy odbyli w tych szkołach lub organizacjach pozarządowych szkolenie odpowiadające w określonym zakresie programowi kształcenia realizowanemu w ramach służby przygotowawczej, może być ograniczony - stosownie do regulaminu kształcenia tej służby - pod warunkiem zawarcia porozumienia w tej sprawie przez szkołę lub organizację pozarządową z komendantem szkoły wojskowej lub ośrodka szkolenia.</w:t>
      </w:r>
      <w:r w:rsidRPr="00092886">
        <w:rPr>
          <w:rFonts w:ascii="Times New Roman" w:eastAsia="Times New Roman" w:hAnsi="Times New Roman" w:cs="Times New Roman"/>
          <w:b/>
          <w:bCs/>
          <w:sz w:val="24"/>
          <w:szCs w:val="24"/>
          <w:lang w:eastAsia="pl-PL"/>
        </w:rPr>
        <w:t xml:space="preserve"> </w:t>
      </w:r>
      <w:r w:rsidRPr="00092886">
        <w:rPr>
          <w:rFonts w:ascii="Arial" w:eastAsia="Times New Roman" w:hAnsi="Arial" w:cs="Arial"/>
          <w:b/>
          <w:bCs/>
          <w:color w:val="000000"/>
          <w:sz w:val="18"/>
          <w:szCs w:val="18"/>
          <w:lang w:eastAsia="pl-PL"/>
        </w:rPr>
        <w:t>Porozumienie wymaga zatwierdzenia przez Szefa Sztabu Generalnego Wojska Polskiego.</w:t>
      </w:r>
    </w:p>
    <w:p w:rsidR="00092886" w:rsidRPr="00092886" w:rsidRDefault="00092886" w:rsidP="00092886">
      <w:pPr>
        <w:shd w:val="clear" w:color="auto" w:fill="FFFFFF"/>
        <w:spacing w:before="100" w:beforeAutospacing="1" w:after="0" w:line="240" w:lineRule="auto"/>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w:t>
      </w:r>
      <w:r w:rsidRPr="00092886">
        <w:rPr>
          <w:rFonts w:ascii="Verdana" w:eastAsia="Times New Roman" w:hAnsi="Verdana" w:cs="Arial"/>
          <w:b/>
          <w:bCs/>
          <w:color w:val="000099"/>
          <w:sz w:val="17"/>
          <w:lang w:eastAsia="pl-PL"/>
        </w:rPr>
        <w:t>art. 98d ust. 3 Ustawy z dnia 21.11.1967 r. o powszechnym obowiązku obrony RP tj. Dz.U.2015.827</w:t>
      </w:r>
      <w:r w:rsidRPr="00092886">
        <w:rPr>
          <w:rFonts w:ascii="Arial" w:eastAsia="Times New Roman" w:hAnsi="Arial" w:cs="Arial"/>
          <w:b/>
          <w:bCs/>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6600"/>
          <w:sz w:val="21"/>
          <w:lang w:eastAsia="pl-PL"/>
        </w:rPr>
        <w:t>JAKIE SĄ ŚWIADCZENIA I UPRAWNIENIA ŻOŁNIERZY SŁUŻBY PRZYGOTOWAWCZEJ?</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lastRenderedPageBreak/>
        <w:t>W czasie odbywania służby przygotowawczej żołnierzom przysługuje uposażenie w wysokości:</w:t>
      </w:r>
    </w:p>
    <w:p w:rsidR="00092886" w:rsidRPr="00092886" w:rsidRDefault="00092886" w:rsidP="000928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r w:rsidRPr="00092886">
        <w:rPr>
          <w:rFonts w:ascii="Arial" w:eastAsia="Times New Roman" w:hAnsi="Arial" w:cs="Arial"/>
          <w:b/>
          <w:bCs/>
          <w:color w:val="000000"/>
          <w:sz w:val="18"/>
          <w:szCs w:val="18"/>
          <w:lang w:eastAsia="pl-PL"/>
        </w:rPr>
        <w:t>30% najniższego uposażenia żołnierza zawodowego dla korpusu szeregowych – obecnie</w:t>
      </w:r>
      <w:r w:rsidRPr="00092886">
        <w:rPr>
          <w:rFonts w:ascii="Arial" w:eastAsia="Times New Roman" w:hAnsi="Arial" w:cs="Arial"/>
          <w:b/>
          <w:bCs/>
          <w:color w:val="000000"/>
          <w:sz w:val="18"/>
          <w:lang w:eastAsia="pl-PL"/>
        </w:rPr>
        <w:t xml:space="preserve"> 870 zł</w:t>
      </w:r>
      <w:r w:rsidRPr="00092886">
        <w:rPr>
          <w:rFonts w:ascii="Arial" w:eastAsia="Times New Roman" w:hAnsi="Arial" w:cs="Arial"/>
          <w:b/>
          <w:bCs/>
          <w:color w:val="000000"/>
          <w:sz w:val="18"/>
          <w:szCs w:val="18"/>
          <w:lang w:eastAsia="pl-PL"/>
        </w:rPr>
        <w:t>;</w:t>
      </w:r>
    </w:p>
    <w:p w:rsidR="00092886" w:rsidRPr="00092886" w:rsidRDefault="00092886" w:rsidP="000928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r w:rsidRPr="00092886">
        <w:rPr>
          <w:rFonts w:ascii="Arial" w:eastAsia="Times New Roman" w:hAnsi="Arial" w:cs="Arial"/>
          <w:b/>
          <w:bCs/>
          <w:color w:val="000000"/>
          <w:sz w:val="18"/>
          <w:szCs w:val="18"/>
          <w:lang w:eastAsia="pl-PL"/>
        </w:rPr>
        <w:t>40% najniższego uposażenia żołnierza zawodowego dla korpusu podoficerów – obecnie</w:t>
      </w:r>
      <w:r w:rsidRPr="00092886">
        <w:rPr>
          <w:rFonts w:ascii="Arial" w:eastAsia="Times New Roman" w:hAnsi="Arial" w:cs="Arial"/>
          <w:b/>
          <w:bCs/>
          <w:color w:val="000000"/>
          <w:sz w:val="18"/>
          <w:lang w:eastAsia="pl-PL"/>
        </w:rPr>
        <w:t> 1160 zł</w:t>
      </w:r>
      <w:r w:rsidRPr="00092886">
        <w:rPr>
          <w:rFonts w:ascii="Arial" w:eastAsia="Times New Roman" w:hAnsi="Arial" w:cs="Arial"/>
          <w:b/>
          <w:bCs/>
          <w:color w:val="000000"/>
          <w:sz w:val="18"/>
          <w:szCs w:val="18"/>
          <w:lang w:eastAsia="pl-PL"/>
        </w:rPr>
        <w:t>;</w:t>
      </w:r>
    </w:p>
    <w:p w:rsidR="00092886" w:rsidRPr="00092886" w:rsidRDefault="00092886" w:rsidP="000928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r w:rsidRPr="00092886">
        <w:rPr>
          <w:rFonts w:ascii="Arial" w:eastAsia="Times New Roman" w:hAnsi="Arial" w:cs="Arial"/>
          <w:b/>
          <w:bCs/>
          <w:color w:val="000000"/>
          <w:sz w:val="18"/>
          <w:szCs w:val="18"/>
          <w:lang w:eastAsia="pl-PL"/>
        </w:rPr>
        <w:t>60% najniższego uposażenia żołnierza zawodowego dla korpusu oficerów – obecnie</w:t>
      </w:r>
      <w:r w:rsidRPr="00092886">
        <w:rPr>
          <w:rFonts w:ascii="Arial" w:eastAsia="Times New Roman" w:hAnsi="Arial" w:cs="Arial"/>
          <w:b/>
          <w:bCs/>
          <w:color w:val="000000"/>
          <w:sz w:val="18"/>
          <w:lang w:eastAsia="pl-PL"/>
        </w:rPr>
        <w:t> 1740 zł</w:t>
      </w:r>
      <w:r w:rsidRPr="00092886">
        <w:rPr>
          <w:rFonts w:ascii="Arial" w:eastAsia="Times New Roman" w:hAnsi="Arial" w:cs="Arial"/>
          <w:b/>
          <w:bCs/>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Żołnierzowi pełniącemu służbę przygotowawczą wypłaca się uposażenie z dołu, a na jego wniosek w pierwszym miesiącu pełnienia służby można wypłacić zaliczkę na poczet przyszłego uposażenia w wysokości stanowiącej równowartość kwoty należnej za okres do siedmiu dni pełnienia służby przygotowawczej. Żołnierze służby przygotowawczej zwalniani ze służby przygotowawczej przed upływem czasu jej trwania (</w:t>
      </w:r>
      <w:r w:rsidRPr="00092886">
        <w:rPr>
          <w:rFonts w:ascii="Arial" w:eastAsia="Times New Roman" w:hAnsi="Arial" w:cs="Arial"/>
          <w:b/>
          <w:bCs/>
          <w:i/>
          <w:iCs/>
          <w:color w:val="000000"/>
          <w:sz w:val="18"/>
          <w:lang w:eastAsia="pl-PL"/>
        </w:rPr>
        <w:t>za wyjątkiem zwolnienia z tej służby w przypadku: wybrania na posła, w tym do Parlamentu Europejskiego, lub senatora; uznania ze względu na stan zdrowia za trwale lub czasowo niezdolnego do czynnej służby wojskowej</w:t>
      </w:r>
      <w:r w:rsidRPr="00092886">
        <w:rPr>
          <w:rFonts w:ascii="Arial" w:eastAsia="Times New Roman" w:hAnsi="Arial" w:cs="Arial"/>
          <w:b/>
          <w:bCs/>
          <w:color w:val="000000"/>
          <w:sz w:val="18"/>
          <w:szCs w:val="18"/>
          <w:lang w:eastAsia="pl-PL"/>
        </w:rPr>
        <w:t>) tracą prawo do uposażenia z dniem zwolnienia z czynnej służby wojskowej (</w:t>
      </w:r>
      <w:r w:rsidRPr="00092886">
        <w:rPr>
          <w:rFonts w:ascii="Verdana" w:eastAsia="Times New Roman" w:hAnsi="Verdana" w:cs="Arial"/>
          <w:b/>
          <w:bCs/>
          <w:color w:val="000099"/>
          <w:sz w:val="17"/>
          <w:lang w:eastAsia="pl-PL"/>
        </w:rPr>
        <w:t>art. 7, 8 Ustawy z dnia 17.12.1974 r. o uposażeniu żołnierzy niezawodowych Dz.U.2013.1211 z późn. zm.</w:t>
      </w:r>
      <w:r w:rsidRPr="00092886">
        <w:rPr>
          <w:rFonts w:ascii="Arial" w:eastAsia="Times New Roman" w:hAnsi="Arial" w:cs="Arial"/>
          <w:b/>
          <w:bCs/>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 xml:space="preserve">Żołnierze pełniący służbę przygotowawczą </w:t>
      </w:r>
      <w:r w:rsidRPr="00092886">
        <w:rPr>
          <w:rFonts w:ascii="Arial" w:eastAsia="Times New Roman" w:hAnsi="Arial" w:cs="Arial"/>
          <w:b/>
          <w:color w:val="000000"/>
          <w:sz w:val="18"/>
          <w:lang w:eastAsia="pl-PL"/>
        </w:rPr>
        <w:t>są objęci obowiązkiem ubezpieczenia zdrowotnego</w:t>
      </w:r>
      <w:r w:rsidRPr="00092886">
        <w:rPr>
          <w:rFonts w:ascii="Arial" w:eastAsia="Times New Roman" w:hAnsi="Arial" w:cs="Arial"/>
          <w:b/>
          <w:bCs/>
          <w:color w:val="000000"/>
          <w:sz w:val="18"/>
          <w:szCs w:val="18"/>
          <w:lang w:eastAsia="pl-PL"/>
        </w:rPr>
        <w:t xml:space="preserve"> na zasadach określonych w ustawie z dnia 27 sierpnia 2004 r. o świadczeniach opieki zdrowotnej finansowanych ze środków publicznych. (</w:t>
      </w:r>
      <w:r w:rsidRPr="00092886">
        <w:rPr>
          <w:rFonts w:ascii="Verdana" w:eastAsia="Times New Roman" w:hAnsi="Verdana" w:cs="Arial"/>
          <w:b/>
          <w:bCs/>
          <w:color w:val="000099"/>
          <w:sz w:val="17"/>
          <w:lang w:eastAsia="pl-PL"/>
        </w:rPr>
        <w:t>art. 69 Ustawy z dnia 21.11.1967 r. o powszechnym obowiązku obrony RP tj. Dz.U.2015.827.</w:t>
      </w:r>
      <w:r w:rsidRPr="00092886">
        <w:rPr>
          <w:rFonts w:ascii="Arial" w:eastAsia="Times New Roman" w:hAnsi="Arial" w:cs="Arial"/>
          <w:b/>
          <w:bCs/>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Żołnierzom służby przygotowawczej przysługuje także</w:t>
      </w:r>
      <w:r w:rsidRPr="00092886">
        <w:rPr>
          <w:rFonts w:ascii="Arial" w:eastAsia="Times New Roman" w:hAnsi="Arial" w:cs="Arial"/>
          <w:b/>
          <w:bCs/>
          <w:color w:val="000000"/>
          <w:sz w:val="18"/>
          <w:lang w:eastAsia="pl-PL"/>
        </w:rPr>
        <w:t> zwrot kosztów przejazdu </w:t>
      </w:r>
      <w:r w:rsidRPr="00092886">
        <w:rPr>
          <w:rFonts w:ascii="Arial" w:eastAsia="Times New Roman" w:hAnsi="Arial" w:cs="Arial"/>
          <w:b/>
          <w:bCs/>
          <w:color w:val="000000"/>
          <w:sz w:val="18"/>
          <w:szCs w:val="18"/>
          <w:lang w:eastAsia="pl-PL"/>
        </w:rPr>
        <w:t>do i z miejsca odbywania tej służby,</w:t>
      </w:r>
      <w:r w:rsidRPr="00092886">
        <w:rPr>
          <w:rFonts w:ascii="Arial" w:eastAsia="Times New Roman" w:hAnsi="Arial" w:cs="Arial"/>
          <w:b/>
          <w:bCs/>
          <w:color w:val="000000"/>
          <w:sz w:val="18"/>
          <w:lang w:eastAsia="pl-PL"/>
        </w:rPr>
        <w:t> bezpłatne zakwaterowanie, wyżywienie, umundurowanie i wyposażenie</w:t>
      </w:r>
      <w:r w:rsidRPr="00092886">
        <w:rPr>
          <w:rFonts w:ascii="Arial" w:eastAsia="Times New Roman" w:hAnsi="Arial" w:cs="Arial"/>
          <w:b/>
          <w:bCs/>
          <w:color w:val="000000"/>
          <w:sz w:val="18"/>
          <w:szCs w:val="18"/>
          <w:lang w:eastAsia="pl-PL"/>
        </w:rPr>
        <w:t xml:space="preserve">. </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Żołnierze niezawodowi w służbie czynnej od dnia powołania lub skierowania do tej służby do dnia zwolnienia z tej służby</w:t>
      </w:r>
      <w:r w:rsidRPr="00092886">
        <w:rPr>
          <w:rFonts w:ascii="Arial" w:eastAsia="Times New Roman" w:hAnsi="Arial" w:cs="Arial"/>
          <w:b/>
          <w:color w:val="000000"/>
          <w:sz w:val="18"/>
          <w:lang w:eastAsia="pl-PL"/>
        </w:rPr>
        <w:t xml:space="preserve"> podlegają obowiązkowo ubezpieczeniom emerytalnemu, rentowym, chorobowemu </w:t>
      </w:r>
      <w:r w:rsidRPr="00092886">
        <w:rPr>
          <w:rFonts w:ascii="Arial" w:eastAsia="Times New Roman" w:hAnsi="Arial" w:cs="Arial"/>
          <w:b/>
          <w:color w:val="000000"/>
          <w:sz w:val="18"/>
          <w:szCs w:val="18"/>
          <w:lang w:eastAsia="pl-PL"/>
        </w:rPr>
        <w:br/>
      </w:r>
      <w:r w:rsidRPr="00092886">
        <w:rPr>
          <w:rFonts w:ascii="Arial" w:eastAsia="Times New Roman" w:hAnsi="Arial" w:cs="Arial"/>
          <w:b/>
          <w:color w:val="000000"/>
          <w:sz w:val="18"/>
          <w:lang w:eastAsia="pl-PL"/>
        </w:rPr>
        <w:t>i wypadkowemu</w:t>
      </w:r>
      <w:r w:rsidRPr="00092886">
        <w:rPr>
          <w:rFonts w:ascii="Arial" w:eastAsia="Times New Roman" w:hAnsi="Arial" w:cs="Arial"/>
          <w:b/>
          <w:bCs/>
          <w:color w:val="000000"/>
          <w:sz w:val="18"/>
          <w:szCs w:val="18"/>
          <w:lang w:eastAsia="pl-PL"/>
        </w:rPr>
        <w:t xml:space="preserve">. </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color w:val="000000"/>
          <w:sz w:val="18"/>
          <w:lang w:eastAsia="pl-PL"/>
        </w:rPr>
        <w:t>Składki</w:t>
      </w:r>
      <w:r w:rsidRPr="00092886">
        <w:rPr>
          <w:rFonts w:ascii="Arial" w:eastAsia="Times New Roman" w:hAnsi="Arial" w:cs="Arial"/>
          <w:b/>
          <w:bCs/>
          <w:color w:val="000000"/>
          <w:sz w:val="18"/>
          <w:szCs w:val="18"/>
          <w:lang w:eastAsia="pl-PL"/>
        </w:rPr>
        <w:t xml:space="preserve"> na ubezpieczenia emerytalne i rentowe żołnierzy niezawodowych pełniących czynną służbę wojskową </w:t>
      </w:r>
      <w:r w:rsidRPr="00092886">
        <w:rPr>
          <w:rFonts w:ascii="Arial" w:eastAsia="Times New Roman" w:hAnsi="Arial" w:cs="Arial"/>
          <w:b/>
          <w:color w:val="000000"/>
          <w:sz w:val="18"/>
          <w:lang w:eastAsia="pl-PL"/>
        </w:rPr>
        <w:t>są finansowane z budżetu państwa</w:t>
      </w:r>
      <w:r w:rsidRPr="00092886">
        <w:rPr>
          <w:rFonts w:ascii="Arial" w:eastAsia="Times New Roman" w:hAnsi="Arial" w:cs="Arial"/>
          <w:b/>
          <w:bCs/>
          <w:color w:val="000000"/>
          <w:sz w:val="18"/>
          <w:szCs w:val="18"/>
          <w:lang w:eastAsia="pl-PL"/>
        </w:rPr>
        <w:t xml:space="preserve"> z części, której dysponentem jest Minister Obrony Narodowej.</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 xml:space="preserve">Podstawę wymiaru składek na ubezpieczenia emerytalne i rentowe żołnierzy niezawodowych pełniących czynną służbę wojskową stanowi </w:t>
      </w:r>
      <w:r w:rsidRPr="00092886">
        <w:rPr>
          <w:rFonts w:ascii="Arial" w:eastAsia="Times New Roman" w:hAnsi="Arial" w:cs="Arial"/>
          <w:b/>
          <w:color w:val="000000"/>
          <w:sz w:val="18"/>
          <w:lang w:eastAsia="pl-PL"/>
        </w:rPr>
        <w:t>kwota minimalnego wynagrodzenia za pracę obowiązującego w grudniu roku poprzedniego</w:t>
      </w:r>
      <w:r w:rsidRPr="00092886">
        <w:rPr>
          <w:rFonts w:ascii="Arial" w:eastAsia="Times New Roman" w:hAnsi="Arial" w:cs="Arial"/>
          <w:b/>
          <w:bCs/>
          <w:color w:val="000000"/>
          <w:sz w:val="18"/>
          <w:szCs w:val="18"/>
          <w:lang w:eastAsia="pl-PL"/>
        </w:rPr>
        <w:t>, ustalonego na podstawie odrębnych przepisów.</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w:t>
      </w:r>
      <w:r w:rsidRPr="00092886">
        <w:rPr>
          <w:rFonts w:ascii="Verdana" w:eastAsia="Times New Roman" w:hAnsi="Verdana" w:cs="Arial"/>
          <w:b/>
          <w:bCs/>
          <w:color w:val="000099"/>
          <w:sz w:val="17"/>
          <w:lang w:eastAsia="pl-PL"/>
        </w:rPr>
        <w:t>art. 13 pkt. 11, art. 16 ust. 5, art. 18 ust.4 pkt. 5 Ustawy z dnia 13.10.1998 r. o systemie ubezpieczeń społecznych tj. Dz.U.2015.121</w:t>
      </w:r>
      <w:r w:rsidRPr="00092886">
        <w:rPr>
          <w:rFonts w:ascii="Arial" w:eastAsia="Times New Roman" w:hAnsi="Arial" w:cs="Arial"/>
          <w:b/>
          <w:bCs/>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Okres pełnienia służby przygotowawczej</w:t>
      </w:r>
      <w:r w:rsidRPr="00092886">
        <w:rPr>
          <w:rFonts w:ascii="Arial" w:eastAsia="Times New Roman" w:hAnsi="Arial" w:cs="Arial"/>
          <w:b/>
          <w:bCs/>
          <w:color w:val="000000"/>
          <w:sz w:val="18"/>
          <w:lang w:eastAsia="pl-PL"/>
        </w:rPr>
        <w:t> wlicza się </w:t>
      </w:r>
      <w:r w:rsidRPr="00092886">
        <w:rPr>
          <w:rFonts w:ascii="Arial" w:eastAsia="Times New Roman" w:hAnsi="Arial" w:cs="Arial"/>
          <w:b/>
          <w:bCs/>
          <w:color w:val="000000"/>
          <w:sz w:val="18"/>
          <w:szCs w:val="18"/>
          <w:lang w:eastAsia="pl-PL"/>
        </w:rPr>
        <w:t>pracownikowi</w:t>
      </w:r>
      <w:r w:rsidRPr="00092886">
        <w:rPr>
          <w:rFonts w:ascii="Arial" w:eastAsia="Times New Roman" w:hAnsi="Arial" w:cs="Arial"/>
          <w:b/>
          <w:bCs/>
          <w:color w:val="000000"/>
          <w:sz w:val="18"/>
          <w:lang w:eastAsia="pl-PL"/>
        </w:rPr>
        <w:t> do okresu zatrudnienia </w:t>
      </w:r>
      <w:r w:rsidRPr="00092886">
        <w:rPr>
          <w:rFonts w:ascii="Arial" w:eastAsia="Times New Roman" w:hAnsi="Arial" w:cs="Arial"/>
          <w:b/>
          <w:bCs/>
          <w:color w:val="000000"/>
          <w:sz w:val="18"/>
          <w:szCs w:val="18"/>
          <w:lang w:eastAsia="pl-PL"/>
        </w:rPr>
        <w:t>w zakresie wszystkich uprawnień wynikających ze stosunku pracy. Kandydaci powoływani do służby przygotowawczej otrzymują od pracodawcy</w:t>
      </w:r>
      <w:r w:rsidRPr="00092886">
        <w:rPr>
          <w:rFonts w:ascii="Arial" w:eastAsia="Times New Roman" w:hAnsi="Arial" w:cs="Arial"/>
          <w:b/>
          <w:bCs/>
          <w:color w:val="000000"/>
          <w:sz w:val="18"/>
          <w:lang w:eastAsia="pl-PL"/>
        </w:rPr>
        <w:t> odprawę w wysokości dwutygodniowego uposażenia </w:t>
      </w:r>
      <w:r w:rsidRPr="00092886">
        <w:rPr>
          <w:rFonts w:ascii="Arial" w:eastAsia="Times New Roman" w:hAnsi="Arial" w:cs="Arial"/>
          <w:b/>
          <w:bCs/>
          <w:color w:val="000000"/>
          <w:sz w:val="18"/>
          <w:szCs w:val="18"/>
          <w:lang w:eastAsia="pl-PL"/>
        </w:rPr>
        <w:t>(</w:t>
      </w:r>
      <w:r w:rsidR="00B635C0">
        <w:rPr>
          <w:rFonts w:ascii="Verdana" w:eastAsia="Times New Roman" w:hAnsi="Verdana" w:cs="Arial"/>
          <w:b/>
          <w:bCs/>
          <w:color w:val="000099"/>
          <w:sz w:val="17"/>
          <w:lang w:eastAsia="pl-PL"/>
        </w:rPr>
        <w:t xml:space="preserve">art. 98f, </w:t>
      </w:r>
      <w:r w:rsidRPr="00092886">
        <w:rPr>
          <w:rFonts w:ascii="Verdana" w:eastAsia="Times New Roman" w:hAnsi="Verdana" w:cs="Arial"/>
          <w:b/>
          <w:bCs/>
          <w:color w:val="000099"/>
          <w:sz w:val="17"/>
          <w:lang w:eastAsia="pl-PL"/>
        </w:rPr>
        <w:t xml:space="preserve">125 Ustawy </w:t>
      </w:r>
      <w:r w:rsidRPr="00092886">
        <w:rPr>
          <w:rFonts w:ascii="Verdana" w:eastAsia="Times New Roman" w:hAnsi="Verdana" w:cs="Arial"/>
          <w:b/>
          <w:bCs/>
          <w:color w:val="000099"/>
          <w:sz w:val="17"/>
          <w:lang w:eastAsia="pl-PL"/>
        </w:rPr>
        <w:br/>
        <w:t>z dnia 21.11.1967 r. o powszechnym obowiązku obrony RP tj. Dz.U.2015.827.</w:t>
      </w:r>
      <w:r w:rsidRPr="00092886">
        <w:rPr>
          <w:rFonts w:ascii="Arial" w:eastAsia="Times New Roman" w:hAnsi="Arial" w:cs="Arial"/>
          <w:b/>
          <w:bCs/>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Wszyscy żołnierze zwalniani ze służby przygotowawczej po jej zakończeniu otrzymują też</w:t>
      </w:r>
      <w:r w:rsidRPr="00092886">
        <w:rPr>
          <w:rFonts w:ascii="Arial" w:eastAsia="Times New Roman" w:hAnsi="Arial" w:cs="Arial"/>
          <w:b/>
          <w:bCs/>
          <w:color w:val="000000"/>
          <w:sz w:val="18"/>
          <w:lang w:eastAsia="pl-PL"/>
        </w:rPr>
        <w:t> odprawę w wysokości minimalnego wynagrodzenia za pracę obowiązującego na dany rok (w roku 2016 jest to kwota 1850 zł)</w:t>
      </w:r>
      <w:r w:rsidRPr="00092886">
        <w:rPr>
          <w:rFonts w:ascii="Arial" w:eastAsia="Times New Roman" w:hAnsi="Arial" w:cs="Arial"/>
          <w:b/>
          <w:bCs/>
          <w:color w:val="000000"/>
          <w:sz w:val="18"/>
          <w:szCs w:val="18"/>
          <w:lang w:eastAsia="pl-PL"/>
        </w:rPr>
        <w:t>. Odprawa nie przysługuje żołnierzom zwolnionym ze służby przygotowawczej wskutek: - zrzeczenia się obywatelstwa polskiego; utraty stopnia wojskowego albo degradacji; - prawomocnego orzeczenia kary dyscyplinarnej usunięcia ze służby przygotowawczej; prawomocnego orzeczenia środka karnego pozbawienia praw publicznych lub zakazu wykonywania zawodu żołnierza; - skazania prawomocnym wyrokiem na karę ograniczenia wolności lub karę pozbawienia wolności; - nieuzyskiwania przez żołnierza pełniącego służbę przygotowawczą zadowalających wyników w nauce lub niezaliczenia egzaminów prowadzonych zgodnie z programem szkolenia, a także - w przypadku zwolnienia na wniosek żołnierza uzasadniony szczególnie ważnymi względami osobistymi lub rodzinnymi. Żołnierzom pełniącym służbę przygotowawczą w kilku okresach odprawa, przysługuje z dniem zwolnienia po ostatnim okresie pełnienia tej służby (</w:t>
      </w:r>
      <w:r w:rsidRPr="00092886">
        <w:rPr>
          <w:rFonts w:ascii="Verdana" w:eastAsia="Times New Roman" w:hAnsi="Verdana" w:cs="Arial"/>
          <w:b/>
          <w:bCs/>
          <w:color w:val="000099"/>
          <w:sz w:val="17"/>
          <w:lang w:eastAsia="pl-PL"/>
        </w:rPr>
        <w:t>art. 34a Ustawy z dnia 17.12.1974 r. o uposażeniu żołnierzy niezawodowych Dz.U.2013.1211 z późn. zm.</w:t>
      </w:r>
      <w:r w:rsidRPr="00092886">
        <w:rPr>
          <w:rFonts w:ascii="Arial" w:eastAsia="Times New Roman" w:hAnsi="Arial" w:cs="Arial"/>
          <w:b/>
          <w:bCs/>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W przypadku zwolnienia żołnierza ze służby przygotowawczej lub odmowy przyjęcia przez niego przydziału kryzysowego żołnierz ten nie ponosi kosztów, związanych z przebiegiem tej służby, także w przypadku niepodjęcia przez niego innego rodzaju czynnej służby wojskowej.</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lastRenderedPageBreak/>
        <w:t>Ponadto żołnierzom służby przygotowawczej przysługują również takie uprawnienia jak:</w:t>
      </w:r>
    </w:p>
    <w:p w:rsidR="00092886" w:rsidRPr="00092886" w:rsidRDefault="00092886" w:rsidP="000928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r w:rsidRPr="00092886">
        <w:rPr>
          <w:rFonts w:ascii="Arial" w:eastAsia="Times New Roman" w:hAnsi="Arial" w:cs="Arial"/>
          <w:b/>
          <w:bCs/>
          <w:color w:val="000000"/>
          <w:sz w:val="18"/>
          <w:szCs w:val="18"/>
          <w:lang w:eastAsia="pl-PL"/>
        </w:rPr>
        <w:t>w okresie między dniem doręczenia pracownikowi karty powołania do czynnej służby wojskowej, a jej odbyciem</w:t>
      </w:r>
      <w:r w:rsidRPr="00092886">
        <w:rPr>
          <w:rFonts w:ascii="Arial" w:eastAsia="Times New Roman" w:hAnsi="Arial" w:cs="Arial"/>
          <w:b/>
          <w:bCs/>
          <w:color w:val="000000"/>
          <w:sz w:val="18"/>
          <w:lang w:eastAsia="pl-PL"/>
        </w:rPr>
        <w:t> stosunek pracy nie może przez pracodawcę wypowiedziany ani rozwiązany </w:t>
      </w:r>
      <w:r w:rsidRPr="00092886">
        <w:rPr>
          <w:rFonts w:ascii="Arial" w:eastAsia="Times New Roman" w:hAnsi="Arial" w:cs="Arial"/>
          <w:b/>
          <w:bCs/>
          <w:color w:val="000000"/>
          <w:sz w:val="18"/>
          <w:szCs w:val="18"/>
          <w:lang w:eastAsia="pl-PL"/>
        </w:rPr>
        <w:t>(</w:t>
      </w:r>
      <w:r w:rsidRPr="00092886">
        <w:rPr>
          <w:rFonts w:ascii="Verdana" w:eastAsia="Times New Roman" w:hAnsi="Verdana" w:cs="Arial"/>
          <w:b/>
          <w:bCs/>
          <w:color w:val="000099"/>
          <w:sz w:val="17"/>
          <w:lang w:eastAsia="pl-PL"/>
        </w:rPr>
        <w:t>art. 118 Ustawy z dnia 21.11.1967 r. o powszechnym obowiązku obrony RP tj. Dz.U.2015.827.</w:t>
      </w:r>
      <w:r w:rsidRPr="00092886">
        <w:rPr>
          <w:rFonts w:ascii="Arial" w:eastAsia="Times New Roman" w:hAnsi="Arial" w:cs="Arial"/>
          <w:b/>
          <w:bCs/>
          <w:color w:val="000000"/>
          <w:sz w:val="18"/>
          <w:szCs w:val="18"/>
          <w:lang w:eastAsia="pl-PL"/>
        </w:rPr>
        <w:t>);</w:t>
      </w:r>
    </w:p>
    <w:p w:rsidR="00092886" w:rsidRPr="00092886" w:rsidRDefault="00092886" w:rsidP="000928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r w:rsidRPr="00092886">
        <w:rPr>
          <w:rFonts w:ascii="Arial" w:eastAsia="Times New Roman" w:hAnsi="Arial" w:cs="Arial"/>
          <w:b/>
          <w:bCs/>
          <w:color w:val="000000"/>
          <w:sz w:val="18"/>
          <w:szCs w:val="18"/>
          <w:lang w:eastAsia="pl-PL"/>
        </w:rPr>
        <w:t>na wniosek pracownika, któremu doręczono kartę powołania do czynnej służby wojskowej, pracodawca jest obowiązany</w:t>
      </w:r>
      <w:r w:rsidRPr="00092886">
        <w:rPr>
          <w:rFonts w:ascii="Arial" w:eastAsia="Times New Roman" w:hAnsi="Arial" w:cs="Arial"/>
          <w:b/>
          <w:bCs/>
          <w:color w:val="000000"/>
          <w:sz w:val="18"/>
          <w:lang w:eastAsia="pl-PL"/>
        </w:rPr>
        <w:t> udzielić mu zwolnienia </w:t>
      </w:r>
      <w:r w:rsidRPr="00092886">
        <w:rPr>
          <w:rFonts w:ascii="Arial" w:eastAsia="Times New Roman" w:hAnsi="Arial" w:cs="Arial"/>
          <w:b/>
          <w:bCs/>
          <w:color w:val="000000"/>
          <w:sz w:val="18"/>
          <w:szCs w:val="18"/>
          <w:lang w:eastAsia="pl-PL"/>
        </w:rPr>
        <w:t>od pracy bez zachowania prawa do wynagrodzenia (</w:t>
      </w:r>
      <w:r w:rsidRPr="00092886">
        <w:rPr>
          <w:rFonts w:ascii="Verdana" w:eastAsia="Times New Roman" w:hAnsi="Verdana" w:cs="Arial"/>
          <w:b/>
          <w:bCs/>
          <w:color w:val="000099"/>
          <w:sz w:val="17"/>
          <w:lang w:eastAsia="pl-PL"/>
        </w:rPr>
        <w:t>art. 119 Ustawy z dnia 21.11.1967 r. o powszechnym obowiązku obrony RP tj. Dz.U.2015.827.</w:t>
      </w:r>
      <w:r w:rsidRPr="00092886">
        <w:rPr>
          <w:rFonts w:ascii="Arial" w:eastAsia="Times New Roman" w:hAnsi="Arial" w:cs="Arial"/>
          <w:b/>
          <w:bCs/>
          <w:color w:val="000000"/>
          <w:sz w:val="18"/>
          <w:szCs w:val="18"/>
          <w:lang w:eastAsia="pl-PL"/>
        </w:rPr>
        <w:t>);</w:t>
      </w:r>
    </w:p>
    <w:p w:rsidR="00092886" w:rsidRPr="00092886" w:rsidRDefault="00092886" w:rsidP="000928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r w:rsidRPr="00092886">
        <w:rPr>
          <w:rFonts w:ascii="Arial" w:eastAsia="Times New Roman" w:hAnsi="Arial" w:cs="Arial"/>
          <w:b/>
          <w:bCs/>
          <w:color w:val="000000"/>
          <w:sz w:val="18"/>
          <w:szCs w:val="18"/>
          <w:lang w:eastAsia="pl-PL"/>
        </w:rPr>
        <w:t>rozwiązanie przez pracodawcę stosunku pracy</w:t>
      </w:r>
      <w:r w:rsidRPr="00092886">
        <w:rPr>
          <w:rFonts w:ascii="Arial" w:eastAsia="Times New Roman" w:hAnsi="Arial" w:cs="Arial"/>
          <w:b/>
          <w:bCs/>
          <w:color w:val="000000"/>
          <w:sz w:val="18"/>
          <w:lang w:eastAsia="pl-PL"/>
        </w:rPr>
        <w:t> z żoną żołnierza może nastąpić wyłącznie z winy pracownicy oraz w razie ogłoszenia upadłości lub likwidacji pracodawcy </w:t>
      </w:r>
      <w:r w:rsidRPr="00092886">
        <w:rPr>
          <w:rFonts w:ascii="Arial" w:eastAsia="Times New Roman" w:hAnsi="Arial" w:cs="Arial"/>
          <w:b/>
          <w:bCs/>
          <w:color w:val="000000"/>
          <w:sz w:val="18"/>
          <w:szCs w:val="18"/>
          <w:lang w:eastAsia="pl-PL"/>
        </w:rPr>
        <w:t>(</w:t>
      </w:r>
      <w:r w:rsidRPr="00092886">
        <w:rPr>
          <w:rFonts w:ascii="Verdana" w:eastAsia="Times New Roman" w:hAnsi="Verdana" w:cs="Arial"/>
          <w:b/>
          <w:bCs/>
          <w:color w:val="000099"/>
          <w:sz w:val="17"/>
          <w:lang w:eastAsia="pl-PL"/>
        </w:rPr>
        <w:t>art. 126 Ustawy z dnia 21.11.1967 r. o powszechnym obowiązku obrony RP tj. Dz.U.2015.827.</w:t>
      </w:r>
      <w:r w:rsidRPr="00092886">
        <w:rPr>
          <w:rFonts w:ascii="Arial" w:eastAsia="Times New Roman" w:hAnsi="Arial" w:cs="Arial"/>
          <w:b/>
          <w:bCs/>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pl-PL"/>
        </w:rPr>
      </w:pPr>
      <w:r w:rsidRPr="00092886">
        <w:rPr>
          <w:rFonts w:ascii="Arial" w:eastAsia="Times New Roman" w:hAnsi="Arial" w:cs="Arial"/>
          <w:b/>
          <w:bCs/>
          <w:color w:val="006600"/>
          <w:sz w:val="21"/>
          <w:lang w:eastAsia="pl-PL"/>
        </w:rPr>
        <w:t xml:space="preserve">CO ROBIĆ GDY ŻOŁNIERZ SŁUŻBY PRZYGOTOWAWCZEJ JEST  JEDYNYM ŻYWICIELEM RODZINY? </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092886">
        <w:rPr>
          <w:rFonts w:ascii="Arial" w:eastAsia="Times New Roman" w:hAnsi="Arial" w:cs="Arial"/>
          <w:b/>
          <w:bCs/>
          <w:color w:val="000000"/>
          <w:sz w:val="18"/>
          <w:szCs w:val="18"/>
          <w:lang w:eastAsia="pl-PL"/>
        </w:rPr>
        <w:t>(</w:t>
      </w:r>
      <w:r w:rsidRPr="00092886">
        <w:rPr>
          <w:rFonts w:ascii="Verdana" w:eastAsia="Times New Roman" w:hAnsi="Verdana" w:cs="Arial"/>
          <w:b/>
          <w:bCs/>
          <w:color w:val="000099"/>
          <w:sz w:val="17"/>
          <w:lang w:eastAsia="pl-PL"/>
        </w:rPr>
        <w:t xml:space="preserve">art. 127,128,128b Ustawy z dnia 21.11.1967 r. o powszechnym obowiązku obrony RP </w:t>
      </w:r>
      <w:r w:rsidRPr="00092886">
        <w:rPr>
          <w:rFonts w:ascii="Verdana" w:eastAsia="Times New Roman" w:hAnsi="Verdana" w:cs="Arial"/>
          <w:b/>
          <w:bCs/>
          <w:color w:val="000099"/>
          <w:sz w:val="17"/>
          <w:lang w:eastAsia="pl-PL"/>
        </w:rPr>
        <w:br/>
        <w:t>tj.  Dz.U.2015.827.</w:t>
      </w:r>
      <w:r w:rsidRPr="00092886">
        <w:rPr>
          <w:rFonts w:ascii="Arial" w:eastAsia="Times New Roman" w:hAnsi="Arial" w:cs="Arial"/>
          <w:b/>
          <w:bCs/>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bCs/>
          <w:sz w:val="24"/>
          <w:szCs w:val="24"/>
          <w:lang w:eastAsia="pl-PL"/>
        </w:rPr>
      </w:pPr>
      <w:r w:rsidRPr="00092886">
        <w:rPr>
          <w:rFonts w:ascii="Symbol" w:eastAsia="Symbol" w:hAnsi="Symbol" w:cs="Symbol"/>
          <w:b/>
          <w:sz w:val="18"/>
          <w:lang w:eastAsia="pl-PL"/>
        </w:rPr>
        <w:t></w:t>
      </w:r>
      <w:r w:rsidRPr="00092886">
        <w:rPr>
          <w:rFonts w:ascii="Times New Roman" w:eastAsia="Symbol" w:hAnsi="Times New Roman" w:cs="Times New Roman"/>
          <w:b/>
          <w:sz w:val="14"/>
          <w:lang w:eastAsia="pl-PL"/>
        </w:rPr>
        <w:t xml:space="preserve">           </w:t>
      </w:r>
      <w:r w:rsidRPr="00092886">
        <w:rPr>
          <w:rFonts w:ascii="Arial" w:eastAsia="Times New Roman" w:hAnsi="Arial" w:cs="Arial"/>
          <w:b/>
          <w:sz w:val="18"/>
          <w:lang w:eastAsia="pl-PL"/>
        </w:rPr>
        <w:t xml:space="preserve">Żołnierzom służby przygotowawczej posiadającym na wyłącznym utrzymaniu członków rodziny w czasie odbywania służby przysługuje zasiłek w kwocie minimalnego wynagrodzenia za pracę obowiązującego w grudniu roku poprzedniego, ustalanego na podstawie przepisów ustawy z dnia 10 października 2002 r. o minimalnym wynagrodzeniu za pracę </w:t>
      </w:r>
      <w:r w:rsidRPr="00092886">
        <w:rPr>
          <w:rFonts w:ascii="Arial" w:eastAsia="Times New Roman" w:hAnsi="Arial" w:cs="Arial"/>
          <w:b/>
          <w:color w:val="FF0000"/>
          <w:sz w:val="18"/>
          <w:lang w:eastAsia="pl-PL"/>
        </w:rPr>
        <w:t xml:space="preserve">(w roku 2015 zasiłek wynosi 1750 zł) </w:t>
      </w:r>
      <w:r w:rsidRPr="00092886">
        <w:rPr>
          <w:rFonts w:ascii="Arial" w:eastAsia="Times New Roman" w:hAnsi="Arial" w:cs="Arial"/>
          <w:b/>
          <w:color w:val="000000"/>
          <w:sz w:val="18"/>
          <w:lang w:eastAsia="pl-PL"/>
        </w:rPr>
        <w:t>– o tożsamości uprawnień dla żołnierzy zasadniczej służby wojskowej oraz służby przygotowawczej mówi</w:t>
      </w:r>
      <w:r w:rsidRPr="00092886">
        <w:rPr>
          <w:rFonts w:ascii="Times New Roman" w:eastAsia="Times New Roman" w:hAnsi="Times New Roman" w:cs="Times New Roman"/>
          <w:b/>
          <w:sz w:val="24"/>
          <w:szCs w:val="24"/>
          <w:lang w:eastAsia="pl-PL"/>
        </w:rPr>
        <w:t xml:space="preserve"> </w:t>
      </w:r>
      <w:hyperlink r:id="rId5" w:tgtFrame="_blank" w:history="1">
        <w:r w:rsidRPr="00092886">
          <w:rPr>
            <w:rFonts w:ascii="Verdana" w:eastAsia="Times New Roman" w:hAnsi="Verdana" w:cs="Arial"/>
            <w:b/>
            <w:color w:val="000099"/>
            <w:sz w:val="17"/>
            <w:lang w:eastAsia="pl-PL"/>
          </w:rPr>
          <w:t>art. 133 ust. 1 Ustawy z dnia 21.11.1967 r. o powszechnym obowiązku obrony RP</w:t>
        </w:r>
        <w:r w:rsidRPr="00092886">
          <w:rPr>
            <w:rFonts w:ascii="Verdana" w:eastAsia="Times New Roman" w:hAnsi="Verdana" w:cs="Arial"/>
            <w:b/>
            <w:sz w:val="17"/>
            <w:lang w:eastAsia="pl-PL"/>
          </w:rPr>
          <w:t>;</w:t>
        </w:r>
        <w:r w:rsidRPr="00092886">
          <w:rPr>
            <w:rFonts w:ascii="Verdana" w:eastAsia="Times New Roman" w:hAnsi="Verdana" w:cs="Arial"/>
            <w:b/>
            <w:color w:val="000099"/>
            <w:sz w:val="17"/>
            <w:lang w:eastAsia="pl-PL"/>
          </w:rPr>
          <w:t xml:space="preserve"> </w:t>
        </w:r>
      </w:hyperlink>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szCs w:val="18"/>
          <w:lang w:eastAsia="pl-PL"/>
        </w:rPr>
        <w:t xml:space="preserve">Członkami rodziny żołnierza odbywającego czynną służbę wojskową, </w:t>
      </w:r>
      <w:r w:rsidRPr="00092886">
        <w:rPr>
          <w:rFonts w:ascii="Arial" w:eastAsia="Times New Roman" w:hAnsi="Arial" w:cs="Arial"/>
          <w:b/>
          <w:sz w:val="18"/>
          <w:lang w:eastAsia="pl-PL"/>
        </w:rPr>
        <w:t>pozostającymi na jego wyłącznym utrzymaniu</w:t>
      </w:r>
      <w:r w:rsidRPr="00092886">
        <w:rPr>
          <w:rFonts w:ascii="Arial" w:eastAsia="Times New Roman" w:hAnsi="Arial" w:cs="Arial"/>
          <w:b/>
          <w:sz w:val="18"/>
          <w:szCs w:val="18"/>
          <w:lang w:eastAsia="pl-PL"/>
        </w:rPr>
        <w:t xml:space="preserve">, są jego małżonek, dzieci, rodzice oraz osoby, względem których żołnierza obciąża obowiązek alimentacyjny, </w:t>
      </w:r>
      <w:r w:rsidRPr="00092886">
        <w:rPr>
          <w:rFonts w:ascii="Arial" w:eastAsia="Times New Roman" w:hAnsi="Arial" w:cs="Arial"/>
          <w:b/>
          <w:sz w:val="18"/>
          <w:lang w:eastAsia="pl-PL"/>
        </w:rPr>
        <w:t>o ile nie uzyskują oni dochodu lub uzyskiwany przez nich dochód z jakiegokolwiek tytułu jest niższy od minimalnego wynagrodzenia za pracę obowiązującego w grudniu roku poprzedniego</w:t>
      </w:r>
      <w:r w:rsidRPr="00092886">
        <w:rPr>
          <w:rFonts w:ascii="Arial" w:eastAsia="Times New Roman" w:hAnsi="Arial" w:cs="Arial"/>
          <w:b/>
          <w:sz w:val="18"/>
          <w:szCs w:val="18"/>
          <w:lang w:eastAsia="pl-PL"/>
        </w:rPr>
        <w:t>, ustalanego na podstawie przepisów ustawy z dnia 10 października 2002 r. o minimalnym wynagrodzeniu za pracę;</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szCs w:val="18"/>
          <w:lang w:eastAsia="pl-PL"/>
        </w:rPr>
        <w:t xml:space="preserve">Powyższych uregulowań nie stosuje się do wyżej wymienionych osób, jeśli utraciły prawo do zasiłku dla bezrobotnych z powodu upływu okresu jego pobierania, </w:t>
      </w:r>
      <w:r w:rsidRPr="00092886">
        <w:rPr>
          <w:rFonts w:ascii="Arial" w:eastAsia="Times New Roman" w:hAnsi="Arial" w:cs="Arial"/>
          <w:b/>
          <w:sz w:val="18"/>
          <w:lang w:eastAsia="pl-PL"/>
        </w:rPr>
        <w:t>z wyjątkiem żony żołnierza</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lang w:eastAsia="pl-PL"/>
        </w:rPr>
        <w:t xml:space="preserve">Jeżeli łączny miesięczny dochód </w:t>
      </w:r>
      <w:r w:rsidRPr="00092886">
        <w:rPr>
          <w:rFonts w:ascii="Arial" w:eastAsia="Times New Roman" w:hAnsi="Arial" w:cs="Arial"/>
          <w:b/>
          <w:sz w:val="18"/>
          <w:szCs w:val="18"/>
          <w:lang w:eastAsia="pl-PL"/>
        </w:rPr>
        <w:t>uzyskiwany przez osób pozostających na wyłącznym utrzymaniu żołnierza</w:t>
      </w:r>
      <w:r w:rsidRPr="00092886">
        <w:rPr>
          <w:rFonts w:ascii="Arial" w:eastAsia="Times New Roman" w:hAnsi="Arial" w:cs="Arial"/>
          <w:b/>
          <w:sz w:val="18"/>
          <w:lang w:eastAsia="pl-PL"/>
        </w:rPr>
        <w:t xml:space="preserve"> </w:t>
      </w:r>
      <w:r w:rsidRPr="00092886">
        <w:rPr>
          <w:rFonts w:ascii="Arial" w:eastAsia="Times New Roman" w:hAnsi="Arial" w:cs="Arial"/>
          <w:b/>
          <w:sz w:val="18"/>
          <w:szCs w:val="18"/>
          <w:lang w:eastAsia="pl-PL"/>
        </w:rPr>
        <w:t xml:space="preserve"> </w:t>
      </w:r>
      <w:r w:rsidRPr="00092886">
        <w:rPr>
          <w:rFonts w:ascii="Arial" w:eastAsia="Times New Roman" w:hAnsi="Arial" w:cs="Arial"/>
          <w:b/>
          <w:sz w:val="18"/>
          <w:lang w:eastAsia="pl-PL"/>
        </w:rPr>
        <w:t>jest niższy od kwoty minimalnego wynagrodzenia za pracę</w:t>
      </w:r>
      <w:r w:rsidRPr="00092886">
        <w:rPr>
          <w:rFonts w:ascii="Arial" w:eastAsia="Times New Roman" w:hAnsi="Arial" w:cs="Arial"/>
          <w:b/>
          <w:sz w:val="18"/>
          <w:szCs w:val="18"/>
          <w:lang w:eastAsia="pl-PL"/>
        </w:rPr>
        <w:t xml:space="preserve"> obowiązującego w grudniu roku poprzedniego, ustalanego na podstawie odrębnych przepisów, </w:t>
      </w:r>
      <w:r w:rsidRPr="00092886">
        <w:rPr>
          <w:rFonts w:ascii="Arial" w:eastAsia="Times New Roman" w:hAnsi="Arial" w:cs="Arial"/>
          <w:b/>
          <w:sz w:val="18"/>
          <w:u w:val="single"/>
          <w:lang w:eastAsia="pl-PL"/>
        </w:rPr>
        <w:t>zasiłek przysługuje w wysokości stanowiącej różnicę między kwotą minimalnego wynagrodzenia za pracę a wysokością tego dochodu</w:t>
      </w:r>
      <w:r w:rsidRPr="00092886">
        <w:rPr>
          <w:rFonts w:ascii="Arial" w:eastAsia="Times New Roman" w:hAnsi="Arial" w:cs="Arial"/>
          <w:b/>
          <w:sz w:val="18"/>
          <w:szCs w:val="18"/>
          <w:lang w:eastAsia="pl-PL"/>
        </w:rPr>
        <w:t>. Za dochód nie uważa się zasiłku rodzinnego;</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color w:val="FF0000"/>
          <w:sz w:val="18"/>
          <w:u w:val="single"/>
          <w:lang w:eastAsia="pl-PL"/>
        </w:rPr>
        <w:t>Zasiłek nie przysługuje</w:t>
      </w:r>
      <w:r w:rsidRPr="00092886">
        <w:rPr>
          <w:rFonts w:ascii="Arial" w:eastAsia="Times New Roman" w:hAnsi="Arial" w:cs="Arial"/>
          <w:b/>
          <w:sz w:val="18"/>
          <w:szCs w:val="18"/>
          <w:lang w:eastAsia="pl-PL"/>
        </w:rPr>
        <w:t>, jeżeli osoby pozostające na wyłącznym utrzymaniu żołnierza uzyskują łącznie dochód równy kwocie minimalnego wynagrodzenia lub wyższy od niej;</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lang w:eastAsia="pl-PL"/>
        </w:rPr>
        <w:t>Po otrzymaniu karty powołania</w:t>
      </w:r>
      <w:r w:rsidRPr="00092886">
        <w:rPr>
          <w:rFonts w:ascii="Arial" w:eastAsia="Times New Roman" w:hAnsi="Arial" w:cs="Arial"/>
          <w:b/>
          <w:sz w:val="18"/>
          <w:szCs w:val="18"/>
          <w:lang w:eastAsia="pl-PL"/>
        </w:rPr>
        <w:t xml:space="preserve"> albo będąc już żołnierzem w służbie przygotowawczej należy złożyć  do wójta lub burmistrza (prezydenta miasta) udokumentowany wniosek o uznanie za posiadającego na wyłącznym utrzymaniu członków rodziny. Wniosek można  złożyć osobiście albo poprzez członka rodziny. Członkami rodziny żołnierza odbywającego czynną służbę wojskową są jego małżonek, dzieci, rodzice oraz osoby, względem których żołnierza obciąża obowiązek alimentacyjny</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szCs w:val="18"/>
          <w:lang w:eastAsia="pl-PL"/>
        </w:rPr>
        <w:t xml:space="preserve">Wójt lub burmistrz (prezydent miasta), </w:t>
      </w:r>
      <w:r w:rsidRPr="00092886">
        <w:rPr>
          <w:rFonts w:ascii="Arial" w:eastAsia="Times New Roman" w:hAnsi="Arial" w:cs="Arial"/>
          <w:b/>
          <w:sz w:val="18"/>
          <w:lang w:eastAsia="pl-PL"/>
        </w:rPr>
        <w:t>w drodze decyzji administracyjnej</w:t>
      </w:r>
      <w:r w:rsidRPr="00092886">
        <w:rPr>
          <w:rFonts w:ascii="Arial" w:eastAsia="Times New Roman" w:hAnsi="Arial" w:cs="Arial"/>
          <w:b/>
          <w:sz w:val="18"/>
          <w:szCs w:val="18"/>
          <w:lang w:eastAsia="pl-PL"/>
        </w:rPr>
        <w:t>, uznaje lub odmawia uznania żołnierza w czynnej służbie wojskowej albo osobę, której doręczono kartę powołania do tej służby, za posiadającego na wyłącznym utrzymaniu członków rodziny;</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szCs w:val="18"/>
          <w:lang w:eastAsia="pl-PL"/>
        </w:rPr>
        <w:t>Od decyzji wójta lub burmistrza (prezydenta miasta) przysługuje osobie, która złożyła wniosek, odwołanie do wojewody w terminie czternastu dni od dnia doręczenia decyzji. Decyzja może być zmieniona przez wojewodę również z urzędu, jeżeli została wydana z naruszeniem przepisów prawa</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lastRenderedPageBreak/>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szCs w:val="18"/>
          <w:lang w:eastAsia="pl-PL"/>
        </w:rPr>
        <w:t xml:space="preserve">Po otrzymaniu </w:t>
      </w:r>
      <w:r w:rsidRPr="00092886">
        <w:rPr>
          <w:rFonts w:ascii="Arial" w:eastAsia="Times New Roman" w:hAnsi="Arial" w:cs="Arial"/>
          <w:b/>
          <w:sz w:val="18"/>
          <w:lang w:eastAsia="pl-PL"/>
        </w:rPr>
        <w:t>pozytywnej decyzji</w:t>
      </w:r>
      <w:r w:rsidRPr="00092886">
        <w:rPr>
          <w:rFonts w:ascii="Arial" w:eastAsia="Times New Roman" w:hAnsi="Arial" w:cs="Arial"/>
          <w:b/>
          <w:sz w:val="18"/>
          <w:szCs w:val="18"/>
          <w:lang w:eastAsia="pl-PL"/>
        </w:rPr>
        <w:t xml:space="preserve"> wójta lub burmistrza (prezydenta miasta) należy złożyć wniosek o przyznanie zasiłku do dowódcy jednostki wojskowej (komendanta ośrodka szkolenia). Do wniosku należy dołączyć decyzję  wójta lub burmistrza (prezydenta miasta);</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szCs w:val="18"/>
          <w:lang w:eastAsia="pl-PL"/>
        </w:rPr>
        <w:t xml:space="preserve">Zasiłek wypłaca dowódca jednostki wojskowej, w której żołnierz odbywa służbę. </w:t>
      </w:r>
      <w:r w:rsidRPr="00092886">
        <w:rPr>
          <w:rFonts w:ascii="Arial" w:eastAsia="Times New Roman" w:hAnsi="Arial" w:cs="Arial"/>
          <w:b/>
          <w:sz w:val="18"/>
          <w:lang w:eastAsia="pl-PL"/>
        </w:rPr>
        <w:t>Zasiłek wypłaca się za okres pełnienia czynnej służby wojskowej</w:t>
      </w:r>
      <w:r w:rsidRPr="00092886">
        <w:rPr>
          <w:rFonts w:ascii="Arial" w:eastAsia="Times New Roman" w:hAnsi="Arial" w:cs="Arial"/>
          <w:b/>
          <w:sz w:val="18"/>
          <w:szCs w:val="18"/>
          <w:lang w:eastAsia="pl-PL"/>
        </w:rPr>
        <w:t>.</w:t>
      </w:r>
    </w:p>
    <w:p w:rsidR="00092886" w:rsidRPr="00092886" w:rsidRDefault="00092886" w:rsidP="00092886">
      <w:pPr>
        <w:shd w:val="clear" w:color="auto" w:fill="FFFFFF"/>
        <w:spacing w:before="100" w:beforeAutospacing="1" w:after="600"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szCs w:val="18"/>
          <w:lang w:eastAsia="pl-PL"/>
        </w:rPr>
        <w:t xml:space="preserve">Ponadto żołnierzom służby przygotowawczej uznanym za posiadających na wyłącznym utrzymaniu członków rodziny w okresie odbywania przez nich czynnej służby wojskowej </w:t>
      </w:r>
      <w:r w:rsidR="004E22B8">
        <w:rPr>
          <w:rFonts w:ascii="Times New Roman" w:eastAsia="Times New Roman" w:hAnsi="Times New Roman" w:cs="Verdana"/>
          <w:b/>
          <w:sz w:val="24"/>
          <w:szCs w:val="24"/>
          <w:lang w:eastAsia="pl-PL"/>
        </w:rPr>
        <w:t xml:space="preserve">pokrywa się </w:t>
      </w:r>
      <w:r w:rsidRPr="00092886">
        <w:rPr>
          <w:rFonts w:ascii="Times New Roman" w:eastAsia="Times New Roman" w:hAnsi="Times New Roman" w:cs="Verdana"/>
          <w:b/>
          <w:sz w:val="24"/>
          <w:szCs w:val="24"/>
          <w:lang w:eastAsia="pl-PL"/>
        </w:rPr>
        <w:t>na</w:t>
      </w:r>
      <w:r w:rsidR="004E22B8">
        <w:rPr>
          <w:rFonts w:ascii="Times New Roman" w:eastAsia="Times New Roman" w:hAnsi="Times New Roman" w:cs="Verdana"/>
          <w:b/>
          <w:sz w:val="24"/>
          <w:szCs w:val="24"/>
          <w:lang w:eastAsia="pl-PL"/>
        </w:rPr>
        <w:t xml:space="preserve">leżności </w:t>
      </w:r>
      <w:r w:rsidRPr="00092886">
        <w:rPr>
          <w:rFonts w:ascii="Times New Roman" w:eastAsia="Times New Roman" w:hAnsi="Times New Roman" w:cs="Verdana"/>
          <w:b/>
          <w:sz w:val="24"/>
          <w:szCs w:val="24"/>
          <w:lang w:eastAsia="pl-PL"/>
        </w:rPr>
        <w:t xml:space="preserve">z tytułu najmu i eksploatacji </w:t>
      </w:r>
      <w:r w:rsidR="004E22B8">
        <w:rPr>
          <w:rFonts w:ascii="Times New Roman" w:eastAsia="Times New Roman" w:hAnsi="Times New Roman" w:cs="Verdana"/>
          <w:b/>
          <w:sz w:val="24"/>
          <w:szCs w:val="24"/>
          <w:lang w:eastAsia="pl-PL"/>
        </w:rPr>
        <w:t>zajmowanego lokalu mieszkalnego</w:t>
      </w:r>
      <w:r w:rsidRPr="00092886">
        <w:rPr>
          <w:rFonts w:ascii="Times New Roman" w:eastAsia="Times New Roman" w:hAnsi="Times New Roman" w:cs="Verdana"/>
          <w:b/>
          <w:sz w:val="24"/>
          <w:szCs w:val="24"/>
          <w:lang w:eastAsia="pl-PL"/>
        </w:rPr>
        <w:t>(szczegó</w:t>
      </w:r>
      <w:r w:rsidR="004E22B8">
        <w:rPr>
          <w:rFonts w:ascii="Times New Roman" w:eastAsia="Times New Roman" w:hAnsi="Times New Roman" w:cs="Verdana"/>
          <w:b/>
          <w:sz w:val="24"/>
          <w:szCs w:val="24"/>
          <w:lang w:eastAsia="pl-PL"/>
        </w:rPr>
        <w:t xml:space="preserve">ły poniżej </w:t>
      </w:r>
      <w:r w:rsidRPr="00092886">
        <w:rPr>
          <w:rFonts w:ascii="Times New Roman" w:eastAsia="Times New Roman" w:hAnsi="Times New Roman" w:cs="Verdana"/>
          <w:b/>
          <w:sz w:val="24"/>
          <w:szCs w:val="24"/>
          <w:lang w:eastAsia="pl-PL"/>
        </w:rPr>
        <w:t xml:space="preserve">w podrozdziale – </w:t>
      </w:r>
      <w:r w:rsidRPr="00092886">
        <w:rPr>
          <w:rFonts w:ascii="Times New Roman" w:eastAsia="Times New Roman" w:hAnsi="Times New Roman" w:cs="Verdana"/>
          <w:b/>
          <w:i/>
          <w:color w:val="00B050"/>
          <w:sz w:val="24"/>
          <w:szCs w:val="24"/>
          <w:lang w:eastAsia="pl-PL"/>
        </w:rPr>
        <w:t>pokrywanie należności</w:t>
      </w:r>
      <w:r w:rsidRPr="00092886">
        <w:rPr>
          <w:rFonts w:ascii="Times New Roman" w:eastAsia="Times New Roman" w:hAnsi="Times New Roman" w:cs="Verdana"/>
          <w:b/>
          <w:sz w:val="24"/>
          <w:szCs w:val="24"/>
          <w:lang w:eastAsia="pl-PL"/>
        </w:rPr>
        <w:t xml:space="preserve"> ) </w:t>
      </w:r>
    </w:p>
    <w:p w:rsidR="00092886" w:rsidRPr="00092886" w:rsidRDefault="00092886" w:rsidP="00092886">
      <w:pPr>
        <w:shd w:val="clear" w:color="auto" w:fill="FFFFFF"/>
        <w:spacing w:before="240" w:after="120"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color w:val="006600"/>
          <w:sz w:val="21"/>
          <w:lang w:eastAsia="pl-PL"/>
        </w:rPr>
        <w:t>CO ROBIĆ GDY ŻOŁNIERZ SŁUŻBY PRZYGOTOWAWCZEJ JEST ŻOŁNIERZEM SAMOTNYM, ALE MA SWÓJ LOKAL MIESZKALNY?</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w:t>
      </w:r>
      <w:r w:rsidRPr="00092886">
        <w:rPr>
          <w:rFonts w:ascii="Verdana" w:eastAsia="Times New Roman" w:hAnsi="Verdana" w:cs="Arial"/>
          <w:b/>
          <w:color w:val="000099"/>
          <w:sz w:val="17"/>
          <w:lang w:eastAsia="pl-PL"/>
        </w:rPr>
        <w:t>art. 127,131 Ustawy z dnia 21.11.1967 r. o powszechnym obowiązku obrony RP tj.  Dz.U.2015.827.</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left="709" w:hanging="360"/>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lang w:eastAsia="pl-PL"/>
        </w:rPr>
        <w:t>Żołnierzem samotnym w rozumieniu ustawy o powszechnym obowiązku obrony RP jest</w:t>
      </w:r>
      <w:r w:rsidRPr="00092886">
        <w:rPr>
          <w:rFonts w:ascii="Arial" w:eastAsia="Times New Roman" w:hAnsi="Arial" w:cs="Arial"/>
          <w:b/>
          <w:sz w:val="18"/>
          <w:szCs w:val="18"/>
          <w:lang w:eastAsia="pl-PL"/>
        </w:rPr>
        <w:t xml:space="preserve"> żołnierz lub osoba niebędący w związku małżeńskim, prowadzący odrębne gospodarstwo domowe, samodzielnie zajmujący lokal mieszkalny lub dom mieszkalny, w którym jest zameldowany na pobyt stały, jeżeli nie ma innych osób zobowiązanych do pokrywania należności z tytułu zajmowania tego lokalu lub domu mieszkalnego;</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lang w:eastAsia="pl-PL"/>
        </w:rPr>
        <w:t>Po otrzymaniu karty powołania</w:t>
      </w:r>
      <w:r w:rsidRPr="00092886">
        <w:rPr>
          <w:rFonts w:ascii="Arial" w:eastAsia="Times New Roman" w:hAnsi="Arial" w:cs="Arial"/>
          <w:b/>
          <w:sz w:val="18"/>
          <w:szCs w:val="18"/>
          <w:lang w:eastAsia="pl-PL"/>
        </w:rPr>
        <w:t xml:space="preserve"> albo będąc już żołnierzem w służbie przygotowawczej należy złożyć  do wójta lub burmistrza (prezydenta miasta) udokumentowany wniosek o uznanie za żołnierza samotnego. Wniosek można  złożyć osobiście albo poprzez członka rodziny. Członkami rodziny żołnierza odbywającego czynną służbę wojskową są jego dzieci, rodzice oraz osoby, względem których żołnierza obciąża obowiązek alimentacyjny</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szCs w:val="18"/>
          <w:lang w:eastAsia="pl-PL"/>
        </w:rPr>
        <w:t xml:space="preserve">Wójt lub burmistrz (prezydent miasta), </w:t>
      </w:r>
      <w:r w:rsidRPr="00092886">
        <w:rPr>
          <w:rFonts w:ascii="Arial" w:eastAsia="Times New Roman" w:hAnsi="Arial" w:cs="Arial"/>
          <w:b/>
          <w:sz w:val="18"/>
          <w:lang w:eastAsia="pl-PL"/>
        </w:rPr>
        <w:t>w drodze decyzji administracyjnej</w:t>
      </w:r>
      <w:r w:rsidRPr="00092886">
        <w:rPr>
          <w:rFonts w:ascii="Arial" w:eastAsia="Times New Roman" w:hAnsi="Arial" w:cs="Arial"/>
          <w:b/>
          <w:sz w:val="18"/>
          <w:szCs w:val="18"/>
          <w:lang w:eastAsia="pl-PL"/>
        </w:rPr>
        <w:t>, uznaje lub odmawia uznania żołnierza w czynnej służbie wojskowej albo osobę, której doręczono kartę powołania do tej służby, za żołnierza samotnego;</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szCs w:val="18"/>
          <w:lang w:eastAsia="pl-PL"/>
        </w:rPr>
        <w:t>Od decyzji wójta lub burmistrza (prezydenta miasta) przysługuje osobie, która złożyła wniosek, odwołanie do wojewody w terminie czternastu dni od dnia doręczenia decyzji. Decyzja może być zmieniona przez wojewodę również z urzędu, jeżeli została wydana z naruszeniem przepisów prawa;</w:t>
      </w:r>
    </w:p>
    <w:p w:rsidR="00092886" w:rsidRPr="00092886" w:rsidRDefault="00092886" w:rsidP="00092886">
      <w:pPr>
        <w:shd w:val="clear" w:color="auto" w:fill="FFFFFF"/>
        <w:spacing w:before="100" w:beforeAutospacing="1" w:after="100" w:afterAutospacing="1" w:line="240" w:lineRule="auto"/>
        <w:ind w:left="709" w:hanging="425"/>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szCs w:val="18"/>
          <w:lang w:eastAsia="pl-PL"/>
        </w:rPr>
        <w:t xml:space="preserve">Żołnierzom służby przygotowawczej uznanym za żołnierzy samotnych od dnia stawienia się do czynnej służby wojskowej </w:t>
      </w:r>
      <w:r w:rsidRPr="00092886">
        <w:rPr>
          <w:rFonts w:ascii="Times New Roman" w:eastAsia="Times New Roman" w:hAnsi="Times New Roman" w:cs="Verdana"/>
          <w:b/>
          <w:sz w:val="24"/>
          <w:szCs w:val="24"/>
          <w:lang w:eastAsia="pl-PL"/>
        </w:rPr>
        <w:t>pokrywa się na</w:t>
      </w:r>
      <w:r w:rsidR="004E22B8">
        <w:rPr>
          <w:rFonts w:ascii="Times New Roman" w:eastAsia="Times New Roman" w:hAnsi="Times New Roman" w:cs="Verdana"/>
          <w:b/>
          <w:sz w:val="24"/>
          <w:szCs w:val="24"/>
          <w:lang w:eastAsia="pl-PL"/>
        </w:rPr>
        <w:t>le</w:t>
      </w:r>
      <w:r w:rsidRPr="00092886">
        <w:rPr>
          <w:rFonts w:ascii="Times New Roman" w:eastAsia="Times New Roman" w:hAnsi="Times New Roman" w:cs="Verdana"/>
          <w:b/>
          <w:sz w:val="24"/>
          <w:szCs w:val="24"/>
          <w:lang w:eastAsia="pl-PL"/>
        </w:rPr>
        <w:t xml:space="preserve">żności z tytułu najmu i eksploatacji zajmowanego lokalu mieszkalnego (szczegóły poniżej w podrozdziale – </w:t>
      </w:r>
      <w:r w:rsidRPr="00092886">
        <w:rPr>
          <w:rFonts w:ascii="Times New Roman" w:eastAsia="Times New Roman" w:hAnsi="Times New Roman" w:cs="Verdana"/>
          <w:b/>
          <w:i/>
          <w:color w:val="00B050"/>
          <w:sz w:val="24"/>
          <w:szCs w:val="24"/>
          <w:lang w:eastAsia="pl-PL"/>
        </w:rPr>
        <w:t>pokrywanie należności</w:t>
      </w:r>
      <w:r w:rsidRPr="00092886">
        <w:rPr>
          <w:rFonts w:ascii="Times New Roman" w:eastAsia="Times New Roman" w:hAnsi="Times New Roman" w:cs="Verdana"/>
          <w:b/>
          <w:sz w:val="24"/>
          <w:szCs w:val="24"/>
          <w:lang w:eastAsia="pl-PL"/>
        </w:rPr>
        <w:t>);</w:t>
      </w:r>
    </w:p>
    <w:p w:rsidR="00092886" w:rsidRPr="00092886" w:rsidRDefault="00092886" w:rsidP="00092886">
      <w:pPr>
        <w:shd w:val="clear" w:color="auto" w:fill="FFFFFF"/>
        <w:spacing w:before="100" w:beforeAutospacing="1" w:after="100" w:afterAutospacing="1" w:line="240" w:lineRule="auto"/>
        <w:ind w:left="709" w:hanging="360"/>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lang w:eastAsia="pl-PL"/>
        </w:rPr>
        <w:t>Decyzję o pokrywaniu należności i opłat, o których mowa powyżej</w:t>
      </w:r>
      <w:r w:rsidRPr="00092886">
        <w:rPr>
          <w:rFonts w:ascii="Arial" w:eastAsia="Times New Roman" w:hAnsi="Arial" w:cs="Arial"/>
          <w:b/>
          <w:sz w:val="18"/>
          <w:szCs w:val="18"/>
          <w:lang w:eastAsia="pl-PL"/>
        </w:rPr>
        <w:t>, wydaje wójt lub burmistrz (prezydent miasta), właściwy dla miejsca położenia lokalu mieszkalnego albo domu mieszkalnego żołnierza;</w:t>
      </w:r>
    </w:p>
    <w:p w:rsidR="00092886" w:rsidRPr="00092886" w:rsidRDefault="00092886" w:rsidP="00092886">
      <w:pPr>
        <w:shd w:val="clear" w:color="auto" w:fill="FFFFFF"/>
        <w:spacing w:before="100" w:beforeAutospacing="1" w:after="100" w:afterAutospacing="1" w:line="240" w:lineRule="auto"/>
        <w:ind w:left="709" w:hanging="360"/>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Times New Roman" w:eastAsia="Times New Roman" w:hAnsi="Times New Roman" w:cs="Verdana"/>
          <w:b/>
          <w:sz w:val="24"/>
          <w:szCs w:val="24"/>
          <w:lang w:eastAsia="pl-PL"/>
        </w:rPr>
        <w:t>Wójtowie lub burmistrzowie (prezydenci miast) wypłacają należności i opłaty, o których mowa powyżej, od dnia stawienia się żołnierza do czynnej służby wojskowej;</w:t>
      </w:r>
    </w:p>
    <w:p w:rsidR="00092886" w:rsidRPr="00092886" w:rsidRDefault="00092886" w:rsidP="00092886">
      <w:pPr>
        <w:shd w:val="clear" w:color="auto" w:fill="FFFFFF"/>
        <w:spacing w:before="100" w:beforeAutospacing="1" w:after="100" w:afterAutospacing="1" w:line="240" w:lineRule="auto"/>
        <w:ind w:left="709" w:hanging="360"/>
        <w:jc w:val="both"/>
        <w:rPr>
          <w:rFonts w:ascii="Times New Roman" w:eastAsia="Times New Roman" w:hAnsi="Times New Roman" w:cs="Times New Roman"/>
          <w:b/>
          <w:sz w:val="24"/>
          <w:szCs w:val="24"/>
          <w:lang w:eastAsia="pl-PL"/>
        </w:rPr>
      </w:pPr>
      <w:r w:rsidRPr="00092886">
        <w:rPr>
          <w:rFonts w:ascii="Symbol" w:eastAsia="Symbol" w:hAnsi="Symbol" w:cs="Symbol"/>
          <w:b/>
          <w:sz w:val="18"/>
          <w:szCs w:val="18"/>
          <w:lang w:eastAsia="pl-PL"/>
        </w:rPr>
        <w:t></w:t>
      </w:r>
      <w:r w:rsidRPr="00092886">
        <w:rPr>
          <w:rFonts w:ascii="Times New Roman" w:eastAsia="Symbol" w:hAnsi="Times New Roman" w:cs="Times New Roman"/>
          <w:b/>
          <w:sz w:val="14"/>
          <w:szCs w:val="14"/>
          <w:lang w:eastAsia="pl-PL"/>
        </w:rPr>
        <w:t xml:space="preserve">         </w:t>
      </w:r>
      <w:r w:rsidRPr="00092886">
        <w:rPr>
          <w:rFonts w:ascii="Arial" w:eastAsia="Times New Roman" w:hAnsi="Arial" w:cs="Arial"/>
          <w:b/>
          <w:sz w:val="18"/>
          <w:szCs w:val="18"/>
          <w:lang w:eastAsia="pl-PL"/>
        </w:rPr>
        <w:t>Omawiane wydatki z tytułu zasiłków, należności i opłat są pokrywane z budżetu państwa z części, której dysponentem jest Minister Obrony Narodowej.</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color w:val="006600"/>
          <w:sz w:val="21"/>
          <w:lang w:eastAsia="pl-PL"/>
        </w:rPr>
        <w:t xml:space="preserve">POKRYWANIE NALEŻNOŚCI </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lastRenderedPageBreak/>
        <w:t>(</w:t>
      </w:r>
      <w:r w:rsidRPr="00092886">
        <w:rPr>
          <w:rFonts w:ascii="Verdana" w:eastAsia="Times New Roman" w:hAnsi="Verdana" w:cs="Arial"/>
          <w:b/>
          <w:color w:val="000099"/>
          <w:sz w:val="17"/>
          <w:lang w:eastAsia="pl-PL"/>
        </w:rPr>
        <w:t>art. 131 Ustawy z dnia 21.11.1967 r. o powszechnym obowiązku obrony RP tj. Dz.U.2015.827</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after="0"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sz w:val="18"/>
          <w:szCs w:val="18"/>
          <w:lang w:eastAsia="pl-PL"/>
        </w:rPr>
        <w:t>1.</w:t>
      </w:r>
      <w:r w:rsidRPr="00092886">
        <w:rPr>
          <w:rFonts w:ascii="Times New Roman" w:eastAsia="Arial" w:hAnsi="Times New Roman" w:cs="Times New Roman"/>
          <w:b/>
          <w:sz w:val="14"/>
          <w:szCs w:val="14"/>
          <w:lang w:eastAsia="pl-PL"/>
        </w:rPr>
        <w:t xml:space="preserve">     </w:t>
      </w:r>
      <w:r w:rsidRPr="00092886">
        <w:rPr>
          <w:rFonts w:ascii="Arial" w:eastAsia="Times New Roman" w:hAnsi="Arial" w:cs="Arial"/>
          <w:b/>
          <w:color w:val="000000"/>
          <w:sz w:val="18"/>
          <w:szCs w:val="18"/>
          <w:lang w:eastAsia="pl-PL"/>
        </w:rPr>
        <w:t>Żołnierzom uznanym za posiadających na wyłącznym utrzymaniu członków rodziny i żołnierzom uznanym za samotnych, w okresie odbywania przez nich czynnej służby wojskowej na ich udokumentowany wniosek:</w:t>
      </w:r>
    </w:p>
    <w:p w:rsidR="00092886" w:rsidRPr="00092886" w:rsidRDefault="00092886" w:rsidP="00092886">
      <w:pPr>
        <w:shd w:val="clear" w:color="auto" w:fill="FFFFFF"/>
        <w:spacing w:after="0" w:line="240" w:lineRule="auto"/>
        <w:ind w:left="72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 </w:t>
      </w:r>
    </w:p>
    <w:p w:rsidR="00092886" w:rsidRPr="00092886" w:rsidRDefault="00092886" w:rsidP="00092886">
      <w:pPr>
        <w:shd w:val="clear" w:color="auto" w:fill="FFFFFF"/>
        <w:tabs>
          <w:tab w:val="left" w:pos="1276"/>
        </w:tabs>
        <w:spacing w:before="100" w:beforeAutospacing="1" w:after="100" w:afterAutospacing="1" w:line="240" w:lineRule="auto"/>
        <w:ind w:left="1004" w:hanging="11"/>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highlight w:val="yellow"/>
          <w:lang w:eastAsia="pl-PL"/>
        </w:rPr>
        <w:t>1)</w:t>
      </w:r>
      <w:r w:rsidRPr="00092886">
        <w:rPr>
          <w:rFonts w:ascii="Times New Roman" w:eastAsia="Arial" w:hAnsi="Times New Roman" w:cs="Times New Roman"/>
          <w:b/>
          <w:color w:val="000000"/>
          <w:sz w:val="14"/>
          <w:highlight w:val="yellow"/>
          <w:lang w:eastAsia="pl-PL"/>
        </w:rPr>
        <w:t xml:space="preserve">   </w:t>
      </w:r>
      <w:r w:rsidRPr="00092886">
        <w:rPr>
          <w:rFonts w:ascii="Arial" w:eastAsia="Times New Roman" w:hAnsi="Arial" w:cs="Arial"/>
          <w:b/>
          <w:color w:val="000000"/>
          <w:sz w:val="18"/>
          <w:highlight w:val="yellow"/>
          <w:lang w:eastAsia="pl-PL"/>
        </w:rPr>
        <w:t>pokrywa się:</w:t>
      </w:r>
    </w:p>
    <w:p w:rsidR="00092886" w:rsidRPr="00092886" w:rsidRDefault="00092886" w:rsidP="00092886">
      <w:pPr>
        <w:shd w:val="clear" w:color="auto" w:fill="FFFFFF"/>
        <w:spacing w:before="100" w:beforeAutospacing="1" w:after="100" w:afterAutospacing="1" w:line="240" w:lineRule="auto"/>
        <w:ind w:left="1560" w:hanging="284"/>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a)</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należności z tytułu najmu lokalu mieszkalnego zajmowanego na podstawie decyzji administracyjnej,</w:t>
      </w:r>
    </w:p>
    <w:p w:rsidR="00092886" w:rsidRPr="00092886" w:rsidRDefault="00092886" w:rsidP="00092886">
      <w:pPr>
        <w:shd w:val="clear" w:color="auto" w:fill="FFFFFF"/>
        <w:spacing w:before="100" w:beforeAutospacing="1" w:after="100" w:afterAutospacing="1" w:line="240" w:lineRule="auto"/>
        <w:ind w:left="1560" w:hanging="284"/>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b)</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należności z tytułu zajmowania spółdzielczego lokalu mieszkalnego typu lokatorskiego,</w:t>
      </w:r>
    </w:p>
    <w:p w:rsidR="00092886" w:rsidRPr="00092886" w:rsidRDefault="00092886" w:rsidP="00092886">
      <w:pPr>
        <w:shd w:val="clear" w:color="auto" w:fill="FFFFFF"/>
        <w:spacing w:before="100" w:beforeAutospacing="1" w:after="100" w:afterAutospacing="1" w:line="240" w:lineRule="auto"/>
        <w:ind w:left="1560" w:hanging="284"/>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c)</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bieżące opłaty eksploatacyjne z tytułu zajmowania spółdzielczego lokalu mieszkalnego typu własnościowego,</w:t>
      </w:r>
    </w:p>
    <w:p w:rsidR="00092886" w:rsidRPr="00092886" w:rsidRDefault="00092886" w:rsidP="00092886">
      <w:pPr>
        <w:shd w:val="clear" w:color="auto" w:fill="FFFFFF"/>
        <w:spacing w:before="100" w:beforeAutospacing="1" w:after="100" w:afterAutospacing="1" w:line="240" w:lineRule="auto"/>
        <w:ind w:left="1560" w:hanging="284"/>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d)</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należności z tytułu zajmowania lokalu mieszkalnego na podstawie umowy najmu, z wyjątkiem sytuacji, w których przedmiotem umowy jest część tego lokalu, a jedna ze stron umowy jest obciążona obowiązkiem alimentacyjnym względem drugiej strony,</w:t>
      </w:r>
    </w:p>
    <w:p w:rsidR="00092886" w:rsidRPr="00092886" w:rsidRDefault="00092886" w:rsidP="00092886">
      <w:pPr>
        <w:shd w:val="clear" w:color="auto" w:fill="FFFFFF"/>
        <w:spacing w:before="100" w:beforeAutospacing="1" w:after="100" w:afterAutospacing="1" w:line="240" w:lineRule="auto"/>
        <w:ind w:left="1560" w:hanging="284"/>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e)</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bieżące należności z tytułu zajmowania lokalu mieszkalnego, stanowiącego przedmiot odrębnej własności w rozumieniu przepisów o własności lokali, albo domu mieszkalnego, stanowiącego przedmiot własności żołnierza;</w:t>
      </w:r>
    </w:p>
    <w:p w:rsidR="00092886" w:rsidRPr="00092886" w:rsidRDefault="00092886" w:rsidP="00092886">
      <w:pPr>
        <w:shd w:val="clear" w:color="auto" w:fill="FFFFFF"/>
        <w:tabs>
          <w:tab w:val="left" w:pos="1276"/>
        </w:tabs>
        <w:spacing w:after="0" w:line="240" w:lineRule="auto"/>
        <w:ind w:left="1004" w:hanging="11"/>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highlight w:val="yellow"/>
          <w:lang w:eastAsia="pl-PL"/>
        </w:rPr>
        <w:t>2)</w:t>
      </w:r>
      <w:r w:rsidRPr="00092886">
        <w:rPr>
          <w:rFonts w:ascii="Times New Roman" w:eastAsia="Arial" w:hAnsi="Times New Roman" w:cs="Times New Roman"/>
          <w:b/>
          <w:color w:val="000000"/>
          <w:sz w:val="14"/>
          <w:highlight w:val="yellow"/>
          <w:lang w:eastAsia="pl-PL"/>
        </w:rPr>
        <w:t xml:space="preserve">   </w:t>
      </w:r>
      <w:r w:rsidRPr="00092886">
        <w:rPr>
          <w:rFonts w:ascii="Arial" w:eastAsia="Times New Roman" w:hAnsi="Arial" w:cs="Arial"/>
          <w:b/>
          <w:color w:val="000000"/>
          <w:sz w:val="18"/>
          <w:highlight w:val="yellow"/>
          <w:lang w:eastAsia="pl-PL"/>
        </w:rPr>
        <w:t>zawiesza się spłatę:</w:t>
      </w:r>
    </w:p>
    <w:p w:rsidR="00092886" w:rsidRPr="00092886" w:rsidRDefault="00092886" w:rsidP="00092886">
      <w:pPr>
        <w:shd w:val="clear" w:color="auto" w:fill="FFFFFF"/>
        <w:tabs>
          <w:tab w:val="left" w:pos="1276"/>
        </w:tabs>
        <w:spacing w:before="100" w:beforeAutospacing="1" w:after="0"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highlight w:val="yellow"/>
          <w:lang w:eastAsia="pl-PL"/>
        </w:rPr>
        <w:t> </w:t>
      </w:r>
    </w:p>
    <w:p w:rsidR="00092886" w:rsidRPr="00092886" w:rsidRDefault="00092886" w:rsidP="00092886">
      <w:pPr>
        <w:shd w:val="clear" w:color="auto" w:fill="FFFFFF"/>
        <w:spacing w:before="100" w:beforeAutospacing="1" w:after="100" w:afterAutospacing="1" w:line="240" w:lineRule="auto"/>
        <w:ind w:left="1560" w:hanging="284"/>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a)</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pożyczki uzyskanej z zakładowego funduszu mieszkaniowego,</w:t>
      </w:r>
    </w:p>
    <w:p w:rsidR="00092886" w:rsidRPr="00092886" w:rsidRDefault="00092886" w:rsidP="00092886">
      <w:pPr>
        <w:shd w:val="clear" w:color="auto" w:fill="FFFFFF"/>
        <w:spacing w:before="100" w:beforeAutospacing="1" w:after="100" w:afterAutospacing="1" w:line="240" w:lineRule="auto"/>
        <w:ind w:left="1560" w:hanging="284"/>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b)</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kredytu lub pożyczki udzielonych przez banki lub instytucje uprawnione do udzielania kredytów lub pożyczek, chyba że strony w umowie postanowiły inaczej</w:t>
      </w:r>
    </w:p>
    <w:p w:rsidR="00092886" w:rsidRPr="00092886" w:rsidRDefault="00092886" w:rsidP="00092886">
      <w:pPr>
        <w:shd w:val="clear" w:color="auto" w:fill="FFFFFF"/>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sz w:val="18"/>
          <w:szCs w:val="18"/>
          <w:lang w:eastAsia="pl-PL"/>
        </w:rPr>
        <w:t>2.</w:t>
      </w:r>
      <w:r w:rsidRPr="00092886">
        <w:rPr>
          <w:rFonts w:ascii="Times New Roman" w:eastAsia="Arial" w:hAnsi="Times New Roman" w:cs="Times New Roman"/>
          <w:b/>
          <w:sz w:val="14"/>
          <w:szCs w:val="14"/>
          <w:lang w:eastAsia="pl-PL"/>
        </w:rPr>
        <w:t xml:space="preserve">     </w:t>
      </w:r>
      <w:r w:rsidRPr="00092886">
        <w:rPr>
          <w:rFonts w:ascii="Arial" w:eastAsia="Times New Roman" w:hAnsi="Arial" w:cs="Arial"/>
          <w:b/>
          <w:color w:val="000000"/>
          <w:sz w:val="18"/>
          <w:szCs w:val="18"/>
          <w:lang w:eastAsia="pl-PL"/>
        </w:rPr>
        <w:t xml:space="preserve">Pożyczka i kredyty, o których mowa w pkt. 1 </w:t>
      </w:r>
      <w:proofErr w:type="spellStart"/>
      <w:r w:rsidRPr="00092886">
        <w:rPr>
          <w:rFonts w:ascii="Arial" w:eastAsia="Times New Roman" w:hAnsi="Arial" w:cs="Arial"/>
          <w:b/>
          <w:color w:val="000000"/>
          <w:sz w:val="18"/>
          <w:szCs w:val="18"/>
          <w:lang w:eastAsia="pl-PL"/>
        </w:rPr>
        <w:t>ppkt</w:t>
      </w:r>
      <w:proofErr w:type="spellEnd"/>
      <w:r w:rsidRPr="00092886">
        <w:rPr>
          <w:rFonts w:ascii="Arial" w:eastAsia="Times New Roman" w:hAnsi="Arial" w:cs="Arial"/>
          <w:b/>
          <w:color w:val="000000"/>
          <w:sz w:val="18"/>
          <w:szCs w:val="18"/>
          <w:lang w:eastAsia="pl-PL"/>
        </w:rPr>
        <w:t xml:space="preserve"> 2, </w:t>
      </w:r>
      <w:r w:rsidRPr="00092886">
        <w:rPr>
          <w:rFonts w:ascii="Arial" w:eastAsia="Times New Roman" w:hAnsi="Arial" w:cs="Arial"/>
          <w:b/>
          <w:color w:val="000000"/>
          <w:sz w:val="18"/>
          <w:lang w:eastAsia="pl-PL"/>
        </w:rPr>
        <w:t>w okresie zawieszenia ich spłaty nie podlegają oprocentowaniu</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sz w:val="18"/>
          <w:szCs w:val="18"/>
          <w:lang w:eastAsia="pl-PL"/>
        </w:rPr>
        <w:t>3.</w:t>
      </w:r>
      <w:r w:rsidRPr="00092886">
        <w:rPr>
          <w:rFonts w:ascii="Times New Roman" w:eastAsia="Arial" w:hAnsi="Times New Roman" w:cs="Times New Roman"/>
          <w:b/>
          <w:sz w:val="14"/>
          <w:szCs w:val="14"/>
          <w:lang w:eastAsia="pl-PL"/>
        </w:rPr>
        <w:t xml:space="preserve">     </w:t>
      </w:r>
      <w:r w:rsidRPr="00092886">
        <w:rPr>
          <w:rFonts w:ascii="Arial" w:eastAsia="Times New Roman" w:hAnsi="Arial" w:cs="Arial"/>
          <w:b/>
          <w:color w:val="000000"/>
          <w:sz w:val="18"/>
          <w:szCs w:val="18"/>
          <w:lang w:eastAsia="pl-PL"/>
        </w:rPr>
        <w:t>Uprawnienia, o których mowa w pkt. 1 i 2, przysługują również małżonkom żołnierzy odbywających czynną służbę wojskową jeżeli ze względu na nich żołnierze zostali uznani za posiadających na wyłącznym utrzymaniu członków rodziny.</w:t>
      </w:r>
    </w:p>
    <w:p w:rsidR="00092886" w:rsidRPr="00092886" w:rsidRDefault="00092886" w:rsidP="00092886">
      <w:pPr>
        <w:shd w:val="clear" w:color="auto" w:fill="FFFFFF"/>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sz w:val="18"/>
          <w:szCs w:val="18"/>
          <w:lang w:eastAsia="pl-PL"/>
        </w:rPr>
        <w:t>4.</w:t>
      </w:r>
      <w:r w:rsidRPr="00092886">
        <w:rPr>
          <w:rFonts w:ascii="Times New Roman" w:eastAsia="Arial" w:hAnsi="Times New Roman" w:cs="Times New Roman"/>
          <w:b/>
          <w:sz w:val="14"/>
          <w:szCs w:val="14"/>
          <w:lang w:eastAsia="pl-PL"/>
        </w:rPr>
        <w:t xml:space="preserve">     </w:t>
      </w:r>
      <w:r w:rsidRPr="00092886">
        <w:rPr>
          <w:rFonts w:ascii="Arial" w:eastAsia="Times New Roman" w:hAnsi="Arial" w:cs="Arial"/>
          <w:b/>
          <w:color w:val="FF0000"/>
          <w:sz w:val="18"/>
          <w:szCs w:val="18"/>
          <w:lang w:eastAsia="pl-PL"/>
        </w:rPr>
        <w:t xml:space="preserve">Uprawnienia, o których mowa w </w:t>
      </w:r>
      <w:proofErr w:type="spellStart"/>
      <w:r w:rsidRPr="00092886">
        <w:rPr>
          <w:rFonts w:ascii="Arial" w:eastAsia="Times New Roman" w:hAnsi="Arial" w:cs="Arial"/>
          <w:b/>
          <w:color w:val="FF0000"/>
          <w:sz w:val="18"/>
          <w:szCs w:val="18"/>
          <w:lang w:eastAsia="pl-PL"/>
        </w:rPr>
        <w:t>pkt</w:t>
      </w:r>
      <w:proofErr w:type="spellEnd"/>
      <w:r w:rsidRPr="00092886">
        <w:rPr>
          <w:rFonts w:ascii="Arial" w:eastAsia="Times New Roman" w:hAnsi="Arial" w:cs="Arial"/>
          <w:b/>
          <w:color w:val="FF0000"/>
          <w:sz w:val="18"/>
          <w:szCs w:val="18"/>
          <w:lang w:eastAsia="pl-PL"/>
        </w:rPr>
        <w:t xml:space="preserve"> 1 </w:t>
      </w:r>
      <w:proofErr w:type="spellStart"/>
      <w:r w:rsidRPr="00092886">
        <w:rPr>
          <w:rFonts w:ascii="Arial" w:eastAsia="Times New Roman" w:hAnsi="Arial" w:cs="Arial"/>
          <w:b/>
          <w:color w:val="FF0000"/>
          <w:sz w:val="18"/>
          <w:szCs w:val="18"/>
          <w:lang w:eastAsia="pl-PL"/>
        </w:rPr>
        <w:t>ppkt</w:t>
      </w:r>
      <w:proofErr w:type="spellEnd"/>
      <w:r w:rsidRPr="00092886">
        <w:rPr>
          <w:rFonts w:ascii="Arial" w:eastAsia="Times New Roman" w:hAnsi="Arial" w:cs="Arial"/>
          <w:b/>
          <w:color w:val="FF0000"/>
          <w:sz w:val="18"/>
          <w:szCs w:val="18"/>
          <w:lang w:eastAsia="pl-PL"/>
        </w:rPr>
        <w:t xml:space="preserve"> 2 i pkt.  2, przysługują również innym niż wymienieni w </w:t>
      </w:r>
      <w:proofErr w:type="spellStart"/>
      <w:r w:rsidRPr="00092886">
        <w:rPr>
          <w:rFonts w:ascii="Arial" w:eastAsia="Times New Roman" w:hAnsi="Arial" w:cs="Arial"/>
          <w:b/>
          <w:color w:val="FF0000"/>
          <w:sz w:val="18"/>
          <w:szCs w:val="18"/>
          <w:lang w:eastAsia="pl-PL"/>
        </w:rPr>
        <w:t>pkt</w:t>
      </w:r>
      <w:proofErr w:type="spellEnd"/>
      <w:r w:rsidRPr="00092886">
        <w:rPr>
          <w:rFonts w:ascii="Arial" w:eastAsia="Times New Roman" w:hAnsi="Arial" w:cs="Arial"/>
          <w:b/>
          <w:color w:val="FF0000"/>
          <w:sz w:val="18"/>
          <w:szCs w:val="18"/>
          <w:lang w:eastAsia="pl-PL"/>
        </w:rPr>
        <w:t xml:space="preserve"> 1 żołnierzom odbywającym czynną służbę wojskową jeżeli wystąpią z żądaniem w tej sprawie odpowiednio do pracodawcy, banku lub instytucji udzielającej kredytu lub pożyczki.</w:t>
      </w:r>
    </w:p>
    <w:p w:rsidR="00092886" w:rsidRPr="00092886" w:rsidRDefault="00092886" w:rsidP="00092886">
      <w:pPr>
        <w:shd w:val="clear" w:color="auto" w:fill="FFFFFF"/>
        <w:spacing w:after="0"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sz w:val="18"/>
          <w:szCs w:val="18"/>
          <w:lang w:eastAsia="pl-PL"/>
        </w:rPr>
        <w:t>5.</w:t>
      </w:r>
      <w:r w:rsidRPr="00092886">
        <w:rPr>
          <w:rFonts w:ascii="Times New Roman" w:eastAsia="Arial" w:hAnsi="Times New Roman" w:cs="Times New Roman"/>
          <w:b/>
          <w:sz w:val="14"/>
          <w:szCs w:val="14"/>
          <w:lang w:eastAsia="pl-PL"/>
        </w:rPr>
        <w:t xml:space="preserve">     </w:t>
      </w:r>
      <w:r w:rsidRPr="00092886">
        <w:rPr>
          <w:rFonts w:ascii="Arial" w:eastAsia="Times New Roman" w:hAnsi="Arial" w:cs="Arial"/>
          <w:b/>
          <w:color w:val="000000"/>
          <w:sz w:val="18"/>
          <w:szCs w:val="18"/>
          <w:lang w:eastAsia="pl-PL"/>
        </w:rPr>
        <w:t>Warunkiem korzystania z uprawnień wymienionych:</w:t>
      </w:r>
    </w:p>
    <w:p w:rsidR="00092886" w:rsidRPr="00092886" w:rsidRDefault="00092886" w:rsidP="00092886">
      <w:pPr>
        <w:shd w:val="clear" w:color="auto" w:fill="FFFFFF"/>
        <w:spacing w:after="0" w:line="240" w:lineRule="auto"/>
        <w:ind w:left="1418" w:hanging="425"/>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1)</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 xml:space="preserve">w pkt. 1 </w:t>
      </w:r>
      <w:proofErr w:type="spellStart"/>
      <w:r w:rsidRPr="00092886">
        <w:rPr>
          <w:rFonts w:ascii="Arial" w:eastAsia="Times New Roman" w:hAnsi="Arial" w:cs="Arial"/>
          <w:b/>
          <w:color w:val="000000"/>
          <w:sz w:val="18"/>
          <w:szCs w:val="18"/>
          <w:lang w:eastAsia="pl-PL"/>
        </w:rPr>
        <w:t>ppkt</w:t>
      </w:r>
      <w:proofErr w:type="spellEnd"/>
      <w:r w:rsidRPr="00092886">
        <w:rPr>
          <w:rFonts w:ascii="Arial" w:eastAsia="Times New Roman" w:hAnsi="Arial" w:cs="Arial"/>
          <w:b/>
          <w:color w:val="000000"/>
          <w:sz w:val="18"/>
          <w:szCs w:val="18"/>
          <w:lang w:eastAsia="pl-PL"/>
        </w:rPr>
        <w:t xml:space="preserve"> 1 lit. a-c i e - jest nieoddanie lokalu mieszkalnego albo domu mieszkalnego do bezpłatnego używania albo w najem lub w podnajem;</w:t>
      </w:r>
    </w:p>
    <w:p w:rsidR="00092886" w:rsidRPr="00092886" w:rsidRDefault="00092886" w:rsidP="00092886">
      <w:pPr>
        <w:shd w:val="clear" w:color="auto" w:fill="FFFFFF"/>
        <w:spacing w:after="0" w:line="240" w:lineRule="auto"/>
        <w:ind w:left="1418" w:hanging="425"/>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2)</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 xml:space="preserve">w pkt. 1 w </w:t>
      </w:r>
      <w:proofErr w:type="spellStart"/>
      <w:r w:rsidRPr="00092886">
        <w:rPr>
          <w:rFonts w:ascii="Arial" w:eastAsia="Times New Roman" w:hAnsi="Arial" w:cs="Arial"/>
          <w:b/>
          <w:color w:val="000000"/>
          <w:sz w:val="18"/>
          <w:szCs w:val="18"/>
          <w:lang w:eastAsia="pl-PL"/>
        </w:rPr>
        <w:t>ppkt</w:t>
      </w:r>
      <w:proofErr w:type="spellEnd"/>
      <w:r w:rsidRPr="00092886">
        <w:rPr>
          <w:rFonts w:ascii="Arial" w:eastAsia="Times New Roman" w:hAnsi="Arial" w:cs="Arial"/>
          <w:b/>
          <w:color w:val="000000"/>
          <w:sz w:val="18"/>
          <w:szCs w:val="18"/>
          <w:lang w:eastAsia="pl-PL"/>
        </w:rPr>
        <w:t xml:space="preserve"> 2 oraz w pkt. 2 - jest zaciągnięcie kredytu lub pożyczki przed dniem powołania żołnierza do czynnej służby wojskowej;</w:t>
      </w:r>
    </w:p>
    <w:p w:rsidR="00092886" w:rsidRPr="00092886" w:rsidRDefault="00092886" w:rsidP="00092886">
      <w:pPr>
        <w:shd w:val="clear" w:color="auto" w:fill="FFFFFF"/>
        <w:spacing w:after="0" w:line="240" w:lineRule="auto"/>
        <w:ind w:left="1418" w:hanging="425"/>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3)</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 xml:space="preserve">w pkt. 1 </w:t>
      </w:r>
      <w:proofErr w:type="spellStart"/>
      <w:r w:rsidRPr="00092886">
        <w:rPr>
          <w:rFonts w:ascii="Arial" w:eastAsia="Times New Roman" w:hAnsi="Arial" w:cs="Arial"/>
          <w:b/>
          <w:color w:val="000000"/>
          <w:sz w:val="18"/>
          <w:szCs w:val="18"/>
          <w:lang w:eastAsia="pl-PL"/>
        </w:rPr>
        <w:t>ppkt</w:t>
      </w:r>
      <w:proofErr w:type="spellEnd"/>
      <w:r w:rsidRPr="00092886">
        <w:rPr>
          <w:rFonts w:ascii="Arial" w:eastAsia="Times New Roman" w:hAnsi="Arial" w:cs="Arial"/>
          <w:b/>
          <w:color w:val="000000"/>
          <w:sz w:val="18"/>
          <w:szCs w:val="18"/>
          <w:lang w:eastAsia="pl-PL"/>
        </w:rPr>
        <w:t xml:space="preserve"> 1 lit. d - oprócz warunku określonego w </w:t>
      </w:r>
      <w:proofErr w:type="spellStart"/>
      <w:r w:rsidRPr="00092886">
        <w:rPr>
          <w:rFonts w:ascii="Arial" w:eastAsia="Times New Roman" w:hAnsi="Arial" w:cs="Arial"/>
          <w:b/>
          <w:color w:val="000000"/>
          <w:sz w:val="18"/>
          <w:szCs w:val="18"/>
          <w:lang w:eastAsia="pl-PL"/>
        </w:rPr>
        <w:t>pkt</w:t>
      </w:r>
      <w:proofErr w:type="spellEnd"/>
      <w:r w:rsidRPr="00092886">
        <w:rPr>
          <w:rFonts w:ascii="Arial" w:eastAsia="Times New Roman" w:hAnsi="Arial" w:cs="Arial"/>
          <w:b/>
          <w:color w:val="000000"/>
          <w:sz w:val="18"/>
          <w:szCs w:val="18"/>
          <w:lang w:eastAsia="pl-PL"/>
        </w:rPr>
        <w:t xml:space="preserve"> 1 jest również zawarcie przez żołnierza samotnego umowy najmu z właścicielem lokalu mieszkalnego oraz dopełnienie obowiązku zameldowania się w tym lokalu na pobyt stały</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color w:val="006600"/>
          <w:sz w:val="21"/>
          <w:lang w:eastAsia="pl-PL"/>
        </w:rPr>
        <w:t>ALIMENTY</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 xml:space="preserve"> (</w:t>
      </w:r>
      <w:r w:rsidRPr="00092886">
        <w:rPr>
          <w:rFonts w:ascii="Verdana" w:eastAsia="Times New Roman" w:hAnsi="Verdana" w:cs="Arial"/>
          <w:b/>
          <w:color w:val="000099"/>
          <w:sz w:val="17"/>
          <w:lang w:eastAsia="pl-PL"/>
        </w:rPr>
        <w:t>art. 128a i 128b Ustawy z dnia 21.11.1967 r. o powszechnym obowiązku obrony RP tj. Dz.U.2015.827</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 xml:space="preserve">Żołnierzowi odbywającemu </w:t>
      </w:r>
      <w:proofErr w:type="spellStart"/>
      <w:r w:rsidRPr="00092886">
        <w:rPr>
          <w:rFonts w:ascii="Arial" w:eastAsia="Times New Roman" w:hAnsi="Arial" w:cs="Arial"/>
          <w:b/>
          <w:color w:val="000000"/>
          <w:sz w:val="18"/>
          <w:szCs w:val="18"/>
          <w:lang w:eastAsia="pl-PL"/>
        </w:rPr>
        <w:t>służbe</w:t>
      </w:r>
      <w:proofErr w:type="spellEnd"/>
      <w:r w:rsidRPr="00092886">
        <w:rPr>
          <w:rFonts w:ascii="Arial" w:eastAsia="Times New Roman" w:hAnsi="Arial" w:cs="Arial"/>
          <w:b/>
          <w:color w:val="000000"/>
          <w:sz w:val="18"/>
          <w:szCs w:val="18"/>
          <w:lang w:eastAsia="pl-PL"/>
        </w:rPr>
        <w:t xml:space="preserve"> przygotowawczą, na którym ciąży obowiązek alimentacyjny na podstawie prawomocnego orzeczenia sądu, wypłaca się zasiłek w wysokości świadczenia </w:t>
      </w:r>
      <w:r w:rsidRPr="00092886">
        <w:rPr>
          <w:rFonts w:ascii="Arial" w:eastAsia="Times New Roman" w:hAnsi="Arial" w:cs="Arial"/>
          <w:b/>
          <w:color w:val="000000"/>
          <w:sz w:val="18"/>
          <w:szCs w:val="18"/>
          <w:lang w:eastAsia="pl-PL"/>
        </w:rPr>
        <w:lastRenderedPageBreak/>
        <w:t>alimentacyjnego, jednak nie wyższy niż kwota</w:t>
      </w:r>
      <w:r w:rsidRPr="00092886">
        <w:rPr>
          <w:rFonts w:ascii="Times New Roman" w:eastAsia="Times New Roman" w:hAnsi="Times New Roman" w:cs="Times New Roman"/>
          <w:b/>
          <w:sz w:val="24"/>
          <w:szCs w:val="24"/>
          <w:lang w:eastAsia="pl-PL"/>
        </w:rPr>
        <w:t xml:space="preserve"> </w:t>
      </w:r>
      <w:r w:rsidRPr="00092886">
        <w:rPr>
          <w:rFonts w:ascii="Arial" w:eastAsia="Times New Roman" w:hAnsi="Arial" w:cs="Arial"/>
          <w:b/>
          <w:color w:val="000000"/>
          <w:sz w:val="18"/>
          <w:szCs w:val="18"/>
          <w:lang w:eastAsia="pl-PL"/>
        </w:rPr>
        <w:t xml:space="preserve">minimalnego wynagrodzenia za pracę obowiązującego </w:t>
      </w:r>
      <w:r w:rsidRPr="00092886">
        <w:rPr>
          <w:rFonts w:ascii="Arial" w:eastAsia="Times New Roman" w:hAnsi="Arial" w:cs="Arial"/>
          <w:b/>
          <w:color w:val="000000"/>
          <w:sz w:val="18"/>
          <w:szCs w:val="18"/>
          <w:lang w:eastAsia="pl-PL"/>
        </w:rPr>
        <w:br/>
        <w:t>w grudniu roku poprzedniego, ustalanego na podstawie przepisów ustawy z dnia 10 października 2002 r. o minimalnym wynagrodzeniu za pracę;</w:t>
      </w:r>
    </w:p>
    <w:p w:rsidR="00092886" w:rsidRPr="00092886" w:rsidRDefault="00092886" w:rsidP="00092886">
      <w:pPr>
        <w:shd w:val="clear" w:color="auto" w:fill="FFFFFF"/>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Zasiłek, o którym mowa powyżej, może być wypłacony bezpośrednio osobie, której przysługuje świadczenie alimentacyjne, lub jej pełnomocnikowi, na ich wniosek;</w:t>
      </w:r>
    </w:p>
    <w:p w:rsidR="00092886" w:rsidRPr="00092886" w:rsidRDefault="00092886" w:rsidP="00092886">
      <w:pPr>
        <w:shd w:val="clear" w:color="auto" w:fill="FFFFFF"/>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lang w:eastAsia="pl-PL"/>
        </w:rPr>
        <w:t>Decyzję o przyznaniu żołnierzowi zasiłku wydaje dowódca jednostki wojskowej</w:t>
      </w:r>
      <w:r w:rsidRPr="00092886">
        <w:rPr>
          <w:rFonts w:ascii="Arial" w:eastAsia="Times New Roman" w:hAnsi="Arial" w:cs="Arial"/>
          <w:b/>
          <w:color w:val="000000"/>
          <w:sz w:val="18"/>
          <w:szCs w:val="18"/>
          <w:lang w:eastAsia="pl-PL"/>
        </w:rPr>
        <w:t xml:space="preserve"> (komendant szkoły lub centrum szkolenia) na podstawie udokumentowanego wniosku tego żołnierza;</w:t>
      </w:r>
    </w:p>
    <w:p w:rsidR="00092886" w:rsidRPr="00092886" w:rsidRDefault="00092886" w:rsidP="00092886">
      <w:pPr>
        <w:shd w:val="clear" w:color="auto" w:fill="FFFFFF"/>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lang w:eastAsia="pl-PL"/>
        </w:rPr>
        <w:t>Zasiłek wypłaca dowódca jednostki wojskowej, w której żołnierz odbywa służbę</w:t>
      </w:r>
      <w:r w:rsidRPr="00092886">
        <w:rPr>
          <w:rFonts w:ascii="Arial" w:eastAsia="Times New Roman" w:hAnsi="Arial" w:cs="Arial"/>
          <w:b/>
          <w:color w:val="000000"/>
          <w:sz w:val="18"/>
          <w:szCs w:val="18"/>
          <w:lang w:eastAsia="pl-PL"/>
        </w:rPr>
        <w:t>. Zasiłek wypłaca się za okres pełnienia czynnej służby wojskowej;</w:t>
      </w:r>
    </w:p>
    <w:p w:rsidR="00092886" w:rsidRPr="00092886" w:rsidRDefault="00092886" w:rsidP="00092886">
      <w:pPr>
        <w:shd w:val="clear" w:color="auto" w:fill="FFFFFF"/>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 xml:space="preserve">Żołnierz, który podał nieprawdziwe dane w celu uzyskania nienależnego zasiłku lub uzyskania zasiłku </w:t>
      </w:r>
      <w:r w:rsidRPr="00092886">
        <w:rPr>
          <w:rFonts w:ascii="Arial" w:eastAsia="Times New Roman" w:hAnsi="Arial" w:cs="Arial"/>
          <w:b/>
          <w:color w:val="000000"/>
          <w:sz w:val="18"/>
          <w:szCs w:val="18"/>
          <w:lang w:eastAsia="pl-PL"/>
        </w:rPr>
        <w:br/>
        <w:t>w wyższej wysokości niż mu przysługuje albo nie zawiadomił o okolicznościach powodujących zmianę wysokości zasiłku lub wygaśnięcie decyzji o jego przyznaniu, jest obowiązany do zwrotu nienależnie pobranego zasiłku lub jego części wraz z odsetkami ustawowymi</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E36C0A"/>
          <w:sz w:val="18"/>
          <w:lang w:eastAsia="pl-PL"/>
        </w:rPr>
        <w:t>W trakcie pełnienia służby przygotowawczej żołnierzowi przysługuje:</w:t>
      </w:r>
    </w:p>
    <w:p w:rsidR="00092886" w:rsidRPr="00092886" w:rsidRDefault="00092886" w:rsidP="0009288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pl-PL"/>
        </w:rPr>
      </w:pPr>
      <w:r w:rsidRPr="00092886">
        <w:rPr>
          <w:rFonts w:ascii="Arial" w:eastAsia="Times New Roman" w:hAnsi="Arial" w:cs="Arial"/>
          <w:b/>
          <w:bCs/>
          <w:color w:val="000000"/>
          <w:sz w:val="18"/>
          <w:lang w:eastAsia="pl-PL"/>
        </w:rPr>
        <w:t>urlop jednorazowy</w:t>
      </w:r>
      <w:r w:rsidRPr="00092886">
        <w:rPr>
          <w:rFonts w:ascii="Arial" w:eastAsia="Times New Roman" w:hAnsi="Arial" w:cs="Arial"/>
          <w:b/>
          <w:color w:val="000000"/>
          <w:sz w:val="18"/>
          <w:szCs w:val="18"/>
          <w:lang w:eastAsia="pl-PL"/>
        </w:rPr>
        <w:t>, w wymiarze 5 dni kalendarzowych, po odbyciu co najmniej 2 miesięcy tej służby, z tym że w przypadku służby pełnionej w kilku okresach urlopu wypoczynkowego udziela się wyłącznie w pierwszym okresie służby (</w:t>
      </w:r>
      <w:hyperlink r:id="rId6" w:tgtFrame="_blank" w:history="1">
        <w:r w:rsidRPr="00092886">
          <w:rPr>
            <w:rFonts w:ascii="Verdana" w:eastAsia="Times New Roman" w:hAnsi="Verdana" w:cs="Arial"/>
            <w:b/>
            <w:color w:val="000099"/>
            <w:sz w:val="17"/>
            <w:lang w:eastAsia="pl-PL"/>
          </w:rPr>
          <w:t xml:space="preserve">(§ 3 ust. 1 </w:t>
        </w:r>
        <w:proofErr w:type="spellStart"/>
        <w:r w:rsidRPr="00092886">
          <w:rPr>
            <w:rFonts w:ascii="Verdana" w:eastAsia="Times New Roman" w:hAnsi="Verdana" w:cs="Arial"/>
            <w:b/>
            <w:color w:val="000099"/>
            <w:sz w:val="17"/>
            <w:lang w:eastAsia="pl-PL"/>
          </w:rPr>
          <w:t>pkt</w:t>
        </w:r>
        <w:proofErr w:type="spellEnd"/>
        <w:r w:rsidRPr="00092886">
          <w:rPr>
            <w:rFonts w:ascii="Verdana" w:eastAsia="Times New Roman" w:hAnsi="Verdana" w:cs="Arial"/>
            <w:b/>
            <w:color w:val="000099"/>
            <w:sz w:val="17"/>
            <w:lang w:eastAsia="pl-PL"/>
          </w:rPr>
          <w:t xml:space="preserve"> 3 Rozporządzenia MON z dnia 30.03.2010 r. w sprawie urlopów żołnierzy w czynnej służbie wojskowej Dz.U.2013.1284 z późn. zm.</w:t>
        </w:r>
      </w:hyperlink>
      <w:r w:rsidRPr="00092886">
        <w:rPr>
          <w:rFonts w:ascii="Arial" w:eastAsia="Times New Roman" w:hAnsi="Arial" w:cs="Arial"/>
          <w:b/>
          <w:color w:val="000000"/>
          <w:sz w:val="18"/>
          <w:szCs w:val="18"/>
          <w:lang w:eastAsia="pl-PL"/>
        </w:rPr>
        <w:t>);</w:t>
      </w:r>
    </w:p>
    <w:p w:rsidR="00092886" w:rsidRPr="00092886" w:rsidRDefault="00092886" w:rsidP="0009288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pl-PL"/>
        </w:rPr>
      </w:pPr>
      <w:r w:rsidRPr="00092886">
        <w:rPr>
          <w:rFonts w:ascii="Arial" w:eastAsia="Times New Roman" w:hAnsi="Arial" w:cs="Arial"/>
          <w:b/>
          <w:bCs/>
          <w:color w:val="000000"/>
          <w:sz w:val="18"/>
          <w:lang w:eastAsia="pl-PL"/>
        </w:rPr>
        <w:t>urlop okolicznościowy</w:t>
      </w:r>
      <w:r w:rsidRPr="00092886">
        <w:rPr>
          <w:rFonts w:ascii="Arial" w:eastAsia="Times New Roman" w:hAnsi="Arial" w:cs="Arial"/>
          <w:b/>
          <w:color w:val="000000"/>
          <w:sz w:val="18"/>
          <w:szCs w:val="18"/>
          <w:lang w:eastAsia="pl-PL"/>
        </w:rPr>
        <w:t>, w wymiarze 2-5 dni, udzielany żołnierzowi na jego udokumentowany wniosek, w przypadku zgonu, pogrzebu lub ciężkiej choroby członka rodziny, ślubu, urodzenia dziecka, potrzeby odwiedzenia rodziny (</w:t>
      </w:r>
      <w:hyperlink r:id="rId7" w:tgtFrame="_blank" w:history="1">
        <w:r w:rsidRPr="00092886">
          <w:rPr>
            <w:rFonts w:ascii="Verdana" w:eastAsia="Times New Roman" w:hAnsi="Verdana" w:cs="Arial"/>
            <w:b/>
            <w:color w:val="000099"/>
            <w:sz w:val="17"/>
            <w:lang w:eastAsia="pl-PL"/>
          </w:rPr>
          <w:t xml:space="preserve">(§ 6 ust. 1 </w:t>
        </w:r>
        <w:proofErr w:type="spellStart"/>
        <w:r w:rsidRPr="00092886">
          <w:rPr>
            <w:rFonts w:ascii="Verdana" w:eastAsia="Times New Roman" w:hAnsi="Verdana" w:cs="Arial"/>
            <w:b/>
            <w:color w:val="000099"/>
            <w:sz w:val="17"/>
            <w:lang w:eastAsia="pl-PL"/>
          </w:rPr>
          <w:t>pkt</w:t>
        </w:r>
        <w:proofErr w:type="spellEnd"/>
        <w:r w:rsidRPr="00092886">
          <w:rPr>
            <w:rFonts w:ascii="Verdana" w:eastAsia="Times New Roman" w:hAnsi="Verdana" w:cs="Arial"/>
            <w:b/>
            <w:color w:val="000099"/>
            <w:sz w:val="17"/>
            <w:lang w:eastAsia="pl-PL"/>
          </w:rPr>
          <w:t xml:space="preserve"> 3 Rozporządzenia MON z dnia 30.03.2010 r. w sprawie urlopów żołnierzy w czynnej służbie wojskowej Dz.U.2013.1284 z późn. zm.</w:t>
        </w:r>
      </w:hyperlink>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color w:val="006600"/>
          <w:sz w:val="21"/>
          <w:lang w:eastAsia="pl-PL"/>
        </w:rPr>
        <w:t>JAK PRZEBIEGA REKRUTACJA DO SŁUŻBY PRZYGOTOWAWCZEJ?</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Wojskowy Komendant Uzupełnień po analizie potrzeb, przydzielonych limitów miejsc wobec osób, które złożyły wniosek o powołanie do służby przygotowawczej przeprowadza postępowanie rekrutacyjne, powołując w tym celu specjalną komisję. Postępowanie rekrutacyjne obejmuje analizę złożonych dokumentów i danych zawartych w ewidencji wojskowej oraz rozmowę kwalifikacyjną. Podczas rozmowy kwalifikacyjnej ocenia się predyspozycje do kształcenia w szkole wojskowej lub ośrodku szkolenia na potrzeby określonego korpusu oraz motywacje do pełnienia służby przygotowawczej. Postępowanie kwalifikacyjne ma charakter konkursowy, a podstawę podjęcia decyzji o powołaniu kandydata do służby przygotowawczej stanowią:</w:t>
      </w:r>
    </w:p>
    <w:p w:rsidR="00092886" w:rsidRPr="00092886" w:rsidRDefault="00092886" w:rsidP="00092886">
      <w:pPr>
        <w:shd w:val="clear" w:color="auto" w:fill="FFFFFF"/>
        <w:spacing w:after="0" w:line="240" w:lineRule="auto"/>
        <w:ind w:left="709"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wyniki nauczania oraz poziom kwalifikacji, wynikające z treści świadectw oraz innych  dokumentów;</w:t>
      </w:r>
    </w:p>
    <w:p w:rsidR="00092886" w:rsidRPr="00092886" w:rsidRDefault="00092886" w:rsidP="00092886">
      <w:pPr>
        <w:shd w:val="clear" w:color="auto" w:fill="FFFFFF"/>
        <w:spacing w:after="0" w:line="240" w:lineRule="auto"/>
        <w:ind w:left="709"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wynik rozmowy kwalifikacyjnej;</w:t>
      </w:r>
    </w:p>
    <w:p w:rsidR="00092886" w:rsidRPr="00092886" w:rsidRDefault="00092886" w:rsidP="00092886">
      <w:pPr>
        <w:shd w:val="clear" w:color="auto" w:fill="FFFFFF"/>
        <w:spacing w:after="0" w:line="240" w:lineRule="auto"/>
        <w:ind w:left="709"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potrzeby Sił Zbrojnych, w tym limit powołań do służby przygotowawczej.</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Wojskowy Komendant Uzupełnień niezwłocznie po otrzymaniu rekomendacji komisji kieruje:</w:t>
      </w:r>
    </w:p>
    <w:p w:rsidR="00092886" w:rsidRPr="00092886" w:rsidRDefault="00092886" w:rsidP="00092886">
      <w:pPr>
        <w:shd w:val="clear" w:color="auto" w:fill="FFFFFF"/>
        <w:spacing w:before="100" w:beforeAutospacing="1" w:after="100" w:afterAutospacing="1" w:line="240" w:lineRule="auto"/>
        <w:ind w:left="426"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1.</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 xml:space="preserve">Osobę ubiegającą się o powołanie do służby </w:t>
      </w:r>
      <w:proofErr w:type="spellStart"/>
      <w:r w:rsidRPr="00092886">
        <w:rPr>
          <w:rFonts w:ascii="Arial" w:eastAsia="Times New Roman" w:hAnsi="Arial" w:cs="Arial"/>
          <w:b/>
          <w:color w:val="000000"/>
          <w:sz w:val="18"/>
          <w:szCs w:val="18"/>
          <w:lang w:eastAsia="pl-PL"/>
        </w:rPr>
        <w:t>przygotowawczej,nieposiadają</w:t>
      </w:r>
      <w:proofErr w:type="spellEnd"/>
      <w:r w:rsidRPr="00092886">
        <w:rPr>
          <w:rFonts w:ascii="Arial" w:eastAsia="Times New Roman" w:hAnsi="Arial" w:cs="Arial"/>
          <w:b/>
          <w:color w:val="000000"/>
          <w:sz w:val="18"/>
          <w:szCs w:val="18"/>
          <w:lang w:eastAsia="pl-PL"/>
        </w:rPr>
        <w:t xml:space="preserve"> orzeczonej zdolności do czynnej służby wojskowej do:</w:t>
      </w:r>
    </w:p>
    <w:p w:rsidR="00092886" w:rsidRPr="00092886" w:rsidRDefault="00092886" w:rsidP="00092886">
      <w:pPr>
        <w:shd w:val="clear" w:color="auto" w:fill="FFFFFF"/>
        <w:spacing w:after="0" w:line="240" w:lineRule="auto"/>
        <w:ind w:left="1440" w:hanging="1156"/>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a)</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u w:val="single"/>
          <w:lang w:eastAsia="pl-PL"/>
        </w:rPr>
        <w:t>Wojskowej Komisji Lekarskiej</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after="0" w:line="240" w:lineRule="auto"/>
        <w:ind w:left="993" w:hanging="284"/>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w celu wydania orzeczenia o jej zdolności do pełnienia czynnej służby wojskowej,</w:t>
      </w:r>
    </w:p>
    <w:p w:rsidR="00092886" w:rsidRPr="00092886" w:rsidRDefault="00092886" w:rsidP="00092886">
      <w:pPr>
        <w:shd w:val="clear" w:color="auto" w:fill="FFFFFF"/>
        <w:spacing w:after="0" w:line="240" w:lineRule="auto"/>
        <w:ind w:left="993" w:hanging="284"/>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w celu określenia zdolności do służby w Żandarmerii Wojskowej w przypadku kandydatów do tej służby;</w:t>
      </w:r>
    </w:p>
    <w:p w:rsidR="00092886" w:rsidRPr="00092886" w:rsidRDefault="00092886" w:rsidP="00092886">
      <w:pPr>
        <w:shd w:val="clear" w:color="auto" w:fill="FFFFFF"/>
        <w:spacing w:after="0" w:line="240" w:lineRule="auto"/>
        <w:ind w:left="709" w:hanging="425"/>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b)</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u w:val="single"/>
          <w:lang w:eastAsia="pl-PL"/>
        </w:rPr>
        <w:t>Wojskowej Pracowni Psychologicznej</w:t>
      </w:r>
      <w:r w:rsidRPr="00092886">
        <w:rPr>
          <w:rFonts w:ascii="Arial" w:eastAsia="Times New Roman" w:hAnsi="Arial" w:cs="Arial"/>
          <w:b/>
          <w:color w:val="000000"/>
          <w:sz w:val="18"/>
          <w:lang w:eastAsia="pl-PL"/>
        </w:rPr>
        <w:t> </w:t>
      </w:r>
      <w:r w:rsidRPr="00092886">
        <w:rPr>
          <w:rFonts w:ascii="Arial" w:eastAsia="Times New Roman" w:hAnsi="Arial" w:cs="Arial"/>
          <w:b/>
          <w:color w:val="000000"/>
          <w:sz w:val="18"/>
          <w:szCs w:val="18"/>
          <w:lang w:eastAsia="pl-PL"/>
        </w:rPr>
        <w:t xml:space="preserve"> </w:t>
      </w:r>
    </w:p>
    <w:p w:rsidR="00092886" w:rsidRPr="00092886" w:rsidRDefault="00092886" w:rsidP="00092886">
      <w:pPr>
        <w:shd w:val="clear" w:color="auto" w:fill="FFFFFF"/>
        <w:spacing w:after="0" w:line="240" w:lineRule="auto"/>
        <w:ind w:left="1146"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w celu stwierdzenia braku przeciwwskazań do odbycia czynnej służby wojskowej.</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 </w:t>
      </w:r>
    </w:p>
    <w:p w:rsidR="00092886" w:rsidRPr="00092886" w:rsidRDefault="00092886" w:rsidP="00092886">
      <w:pPr>
        <w:shd w:val="clear" w:color="auto" w:fill="FFFFFF"/>
        <w:spacing w:before="100" w:beforeAutospacing="1" w:after="100" w:afterAutospacing="1" w:line="240" w:lineRule="auto"/>
        <w:ind w:left="426"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lastRenderedPageBreak/>
        <w:t>2.</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Pozostałe osoby do:</w:t>
      </w:r>
    </w:p>
    <w:p w:rsidR="00092886" w:rsidRPr="00092886" w:rsidRDefault="00092886" w:rsidP="00092886">
      <w:pPr>
        <w:shd w:val="clear" w:color="auto" w:fill="FFFFFF"/>
        <w:spacing w:after="0" w:line="240" w:lineRule="auto"/>
        <w:ind w:left="709" w:hanging="425"/>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a)</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u w:val="single"/>
          <w:lang w:eastAsia="pl-PL"/>
        </w:rPr>
        <w:t>Wojskowej Komisji Lekarskiej</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after="0" w:line="240" w:lineRule="auto"/>
        <w:ind w:left="993" w:hanging="284"/>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w celu określenia zdolności do służby w Żandarmerii Wojskowej w przypadku kandydatów do tej służby;</w:t>
      </w:r>
    </w:p>
    <w:p w:rsidR="00092886" w:rsidRPr="00092886" w:rsidRDefault="00092886" w:rsidP="00092886">
      <w:pPr>
        <w:shd w:val="clear" w:color="auto" w:fill="FFFFFF"/>
        <w:spacing w:after="0" w:line="240" w:lineRule="auto"/>
        <w:ind w:left="709" w:hanging="425"/>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b)</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u w:val="single"/>
          <w:lang w:eastAsia="pl-PL"/>
        </w:rPr>
        <w:t>Wojskowej Pracowni Psychologicznej</w:t>
      </w:r>
      <w:r w:rsidRPr="00092886">
        <w:rPr>
          <w:rFonts w:ascii="Arial" w:eastAsia="Times New Roman" w:hAnsi="Arial" w:cs="Arial"/>
          <w:b/>
          <w:color w:val="000000"/>
          <w:sz w:val="18"/>
          <w:lang w:eastAsia="pl-PL"/>
        </w:rPr>
        <w:t> </w:t>
      </w:r>
      <w:r w:rsidRPr="00092886">
        <w:rPr>
          <w:rFonts w:ascii="Arial" w:eastAsia="Times New Roman" w:hAnsi="Arial" w:cs="Arial"/>
          <w:b/>
          <w:color w:val="000000"/>
          <w:sz w:val="18"/>
          <w:szCs w:val="18"/>
          <w:lang w:eastAsia="pl-PL"/>
        </w:rPr>
        <w:t xml:space="preserve"> </w:t>
      </w:r>
    </w:p>
    <w:p w:rsidR="00092886" w:rsidRPr="00092886" w:rsidRDefault="00092886" w:rsidP="00092886">
      <w:pPr>
        <w:shd w:val="clear" w:color="auto" w:fill="FFFFFF"/>
        <w:spacing w:after="0" w:line="240" w:lineRule="auto"/>
        <w:ind w:left="993" w:hanging="284"/>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w celu stwierdzenia braku przeciwwskazań do odbycia czynnej służby wojskowej.</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Po uzyskaniu pozytywnych orzeczeń droga do służby przygotowawczej jest otwarta.</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 xml:space="preserve">Powołanie do służby przygotowawczej następuje za pomocą kart powołania. </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color w:val="006600"/>
          <w:sz w:val="21"/>
          <w:lang w:eastAsia="pl-PL"/>
        </w:rPr>
        <w:t>NA CZYM POLEGA SZKOLENIE W RAMACH SŁUŻBY PRZYGOTOWAWCZEJ?</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Osobę, która stawiła się do pełnienia służby przygotowawczej, w tym do jej pełnienia w drugim okresie, przyjmuje się do szkoły wojskowej lub ośrodka szkolenia. Przyjęcie osoby do szkoły wojskowej lub ośrodka szkolenia obejmuje:</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1.</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potwierdzenie jej tożsamości;</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2.</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ujęcie w ewidencji szkoły wojskowej lub ośrodka szkolenia;</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3.</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przeprowadzenie badań lekarskich i zabiegów sanitarnohigienicznych;</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4.</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wydanie umundurowania i wyekwipowania;</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5.</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określenie specjalności wojskowej;</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6.</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przydzielenie do pododdziału;</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7.</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nadanie stopnia wojskowego i tytułu wojskowego;</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8.</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dopełnienie obowiązku meldunkowego;</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9.</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poinformowanie o możliwości i warunkach zawarcia kontraktu na wykonywanie obowiązków w ramach Narodowych Sił Rezerwowych.</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 xml:space="preserve">Z dniem rozpoczęcia pełnienia służby przygotowawczej żołnierze otrzymują bez szczególnego nadania tytuł: </w:t>
      </w:r>
    </w:p>
    <w:p w:rsidR="00092886" w:rsidRPr="00092886" w:rsidRDefault="00092886" w:rsidP="00092886">
      <w:pPr>
        <w:shd w:val="clear" w:color="auto" w:fill="FFFFFF"/>
        <w:spacing w:after="0" w:line="240" w:lineRule="auto"/>
        <w:ind w:left="1146"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 xml:space="preserve">podchorążego - jeżeli kształcą się na oficera, </w:t>
      </w:r>
    </w:p>
    <w:p w:rsidR="00092886" w:rsidRPr="00092886" w:rsidRDefault="00092886" w:rsidP="00092886">
      <w:pPr>
        <w:shd w:val="clear" w:color="auto" w:fill="FFFFFF"/>
        <w:spacing w:after="0" w:line="240" w:lineRule="auto"/>
        <w:ind w:left="1146"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 xml:space="preserve">kadeta - jeżeli kształcą się na podoficera, </w:t>
      </w:r>
    </w:p>
    <w:p w:rsidR="00092886" w:rsidRPr="00092886" w:rsidRDefault="00092886" w:rsidP="00092886">
      <w:pPr>
        <w:shd w:val="clear" w:color="auto" w:fill="FFFFFF"/>
        <w:spacing w:after="0" w:line="240" w:lineRule="auto"/>
        <w:ind w:left="1146" w:hanging="360"/>
        <w:jc w:val="both"/>
        <w:rPr>
          <w:rFonts w:ascii="Times New Roman" w:eastAsia="Times New Roman" w:hAnsi="Times New Roman" w:cs="Times New Roman"/>
          <w:b/>
          <w:sz w:val="24"/>
          <w:szCs w:val="24"/>
          <w:lang w:eastAsia="pl-PL"/>
        </w:rPr>
      </w:pPr>
      <w:r w:rsidRPr="00092886">
        <w:rPr>
          <w:rFonts w:ascii="Symbol" w:eastAsia="Symbol" w:hAnsi="Symbol" w:cs="Symbol"/>
          <w:b/>
          <w:color w:val="000000"/>
          <w:sz w:val="18"/>
          <w:szCs w:val="18"/>
          <w:lang w:eastAsia="pl-PL"/>
        </w:rPr>
        <w:t></w:t>
      </w:r>
      <w:r w:rsidRPr="00092886">
        <w:rPr>
          <w:rFonts w:ascii="Times New Roman" w:eastAsia="Symbol" w:hAnsi="Times New Roman" w:cs="Times New Roman"/>
          <w:b/>
          <w:color w:val="000000"/>
          <w:sz w:val="14"/>
          <w:szCs w:val="14"/>
          <w:lang w:eastAsia="pl-PL"/>
        </w:rPr>
        <w:t xml:space="preserve">         </w:t>
      </w:r>
      <w:r w:rsidRPr="00092886">
        <w:rPr>
          <w:rFonts w:ascii="Arial" w:eastAsia="Times New Roman" w:hAnsi="Arial" w:cs="Arial"/>
          <w:b/>
          <w:color w:val="000000"/>
          <w:sz w:val="18"/>
          <w:szCs w:val="18"/>
          <w:lang w:eastAsia="pl-PL"/>
        </w:rPr>
        <w:t>elewa - jeżeli kształcą się na szeregowego.</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Program kształcenia w ramach służby przygotowawczej zawiera treści, których opanowanie jest niezbędne do objęcia pierwszych stanowisk w poszczególnych korpusach kadry. Dlatego obejmuje</w:t>
      </w:r>
      <w:r w:rsidRPr="00092886">
        <w:rPr>
          <w:rFonts w:ascii="Arial" w:eastAsia="Times New Roman" w:hAnsi="Arial" w:cs="Arial"/>
          <w:b/>
          <w:color w:val="000000"/>
          <w:sz w:val="18"/>
          <w:lang w:eastAsia="pl-PL"/>
        </w:rPr>
        <w:t> </w:t>
      </w:r>
      <w:r w:rsidRPr="00092886">
        <w:rPr>
          <w:rFonts w:ascii="Arial" w:eastAsia="Times New Roman" w:hAnsi="Arial" w:cs="Arial"/>
          <w:b/>
          <w:bCs/>
          <w:color w:val="000000"/>
          <w:sz w:val="18"/>
          <w:lang w:eastAsia="pl-PL"/>
        </w:rPr>
        <w:t xml:space="preserve">kształcenie podstawowe </w:t>
      </w:r>
      <w:r w:rsidRPr="00092886">
        <w:rPr>
          <w:rFonts w:ascii="Arial" w:eastAsia="Times New Roman" w:hAnsi="Arial" w:cs="Arial"/>
          <w:b/>
          <w:color w:val="000000"/>
          <w:sz w:val="18"/>
          <w:szCs w:val="18"/>
          <w:lang w:eastAsia="pl-PL"/>
        </w:rPr>
        <w:t>oraz</w:t>
      </w:r>
      <w:r w:rsidRPr="00092886">
        <w:rPr>
          <w:rFonts w:ascii="Arial" w:eastAsia="Times New Roman" w:hAnsi="Arial" w:cs="Arial"/>
          <w:b/>
          <w:color w:val="000000"/>
          <w:sz w:val="18"/>
          <w:lang w:eastAsia="pl-PL"/>
        </w:rPr>
        <w:t> </w:t>
      </w:r>
      <w:r w:rsidRPr="00092886">
        <w:rPr>
          <w:rFonts w:ascii="Arial" w:eastAsia="Times New Roman" w:hAnsi="Arial" w:cs="Arial"/>
          <w:b/>
          <w:bCs/>
          <w:color w:val="000000"/>
          <w:sz w:val="18"/>
          <w:lang w:eastAsia="pl-PL"/>
        </w:rPr>
        <w:t>kształcenie specjalistyczne</w:t>
      </w:r>
      <w:r w:rsidRPr="00092886">
        <w:rPr>
          <w:rFonts w:ascii="Arial" w:eastAsia="Times New Roman" w:hAnsi="Arial" w:cs="Arial"/>
          <w:b/>
          <w:color w:val="000000"/>
          <w:sz w:val="18"/>
          <w:lang w:eastAsia="pl-PL"/>
        </w:rPr>
        <w:t> </w:t>
      </w:r>
      <w:r w:rsidRPr="00092886">
        <w:rPr>
          <w:rFonts w:ascii="Arial" w:eastAsia="Times New Roman" w:hAnsi="Arial" w:cs="Arial"/>
          <w:b/>
          <w:color w:val="000000"/>
          <w:sz w:val="18"/>
          <w:szCs w:val="18"/>
          <w:lang w:eastAsia="pl-PL"/>
        </w:rPr>
        <w:t xml:space="preserve">(w tym praktykę dowódczą w jednostkach wojskowych w przypadku kształcenia na potrzeby korpusu oficerów lub podoficerów). Szkolenie w pierwszych tygodniach (szkolenie podstawowe) jest jednakowe dla wszystkich. Obejmuje teoretyczne i praktyczne zajęcia (m.in. szkolenie strzeleckie, taktyczne, musztrę, zapoznanie z uzbrojeniem i wyposażeniem), przygotowując, w stopniu podstawowym, do pełnienia czynnej służby wojskowej. </w:t>
      </w:r>
    </w:p>
    <w:p w:rsidR="00092886" w:rsidRPr="00092886" w:rsidRDefault="00092886" w:rsidP="00092886">
      <w:pPr>
        <w:shd w:val="clear" w:color="auto" w:fill="FFFFFF"/>
        <w:spacing w:before="100" w:beforeAutospacing="1" w:after="0"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Ważnym i uroczystym momentem dla żołnierzy, którzy wcześniej nie pełnili czynnej służby wojskowej, jest złożenie</w:t>
      </w:r>
      <w:r w:rsidRPr="00092886">
        <w:rPr>
          <w:rFonts w:ascii="Arial" w:eastAsia="Times New Roman" w:hAnsi="Arial" w:cs="Arial"/>
          <w:b/>
          <w:color w:val="000000"/>
          <w:sz w:val="18"/>
          <w:lang w:eastAsia="pl-PL"/>
        </w:rPr>
        <w:t> </w:t>
      </w:r>
      <w:r w:rsidRPr="00092886">
        <w:rPr>
          <w:rFonts w:ascii="Arial" w:eastAsia="Times New Roman" w:hAnsi="Arial" w:cs="Arial"/>
          <w:b/>
          <w:bCs/>
          <w:color w:val="000000"/>
          <w:sz w:val="18"/>
          <w:lang w:eastAsia="pl-PL"/>
        </w:rPr>
        <w:t>przysięgi wojskowej</w:t>
      </w:r>
      <w:r w:rsidRPr="00092886">
        <w:rPr>
          <w:rFonts w:ascii="Arial" w:eastAsia="Times New Roman" w:hAnsi="Arial" w:cs="Arial"/>
          <w:b/>
          <w:color w:val="000000"/>
          <w:sz w:val="18"/>
          <w:szCs w:val="18"/>
          <w:lang w:eastAsia="pl-PL"/>
        </w:rPr>
        <w:t xml:space="preserve">. </w:t>
      </w:r>
    </w:p>
    <w:p w:rsidR="00092886" w:rsidRPr="00092886" w:rsidRDefault="00092886" w:rsidP="00092886">
      <w:pPr>
        <w:shd w:val="clear" w:color="auto" w:fill="FFFFFF"/>
        <w:spacing w:before="100" w:beforeAutospacing="1" w:after="0" w:line="240" w:lineRule="auto"/>
        <w:ind w:firstLine="300"/>
        <w:jc w:val="center"/>
        <w:rPr>
          <w:rFonts w:ascii="Times New Roman" w:eastAsia="Times New Roman" w:hAnsi="Times New Roman" w:cs="Times New Roman"/>
          <w:b/>
          <w:sz w:val="24"/>
          <w:szCs w:val="24"/>
          <w:lang w:eastAsia="pl-PL"/>
        </w:rPr>
      </w:pPr>
      <w:r w:rsidRPr="00092886">
        <w:rPr>
          <w:rFonts w:ascii="Arial" w:eastAsia="Times New Roman" w:hAnsi="Arial" w:cs="Arial"/>
          <w:b/>
          <w:color w:val="FF0000"/>
          <w:sz w:val="18"/>
          <w:lang w:eastAsia="pl-PL"/>
        </w:rPr>
        <w:t>Ta uroczystość odbywa się już po trzech tygodniach od  rozpoczęcia kształcenia</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 xml:space="preserve">Kształcenie specjalistyczne kandydatów do korpusu oficerów przygotowuje ich do objęcia obowiązków na stanowisku dowódcy plutonu bądź równorzędnym. Kandydaci do korpusu podoficerów przygotowywani są na stanowisko dowódcy drużyny, a szeregowi zgodnie z przeznaczeniem </w:t>
      </w:r>
      <w:r w:rsidRPr="00092886">
        <w:rPr>
          <w:rFonts w:ascii="Arial" w:eastAsia="Times New Roman" w:hAnsi="Arial" w:cs="Arial"/>
          <w:b/>
          <w:color w:val="000000"/>
          <w:sz w:val="18"/>
          <w:szCs w:val="18"/>
          <w:lang w:eastAsia="pl-PL"/>
        </w:rPr>
        <w:lastRenderedPageBreak/>
        <w:t>do poszczególnych specjalności.</w:t>
      </w:r>
      <w:r w:rsidRPr="00092886">
        <w:rPr>
          <w:rFonts w:ascii="Arial" w:eastAsia="Times New Roman" w:hAnsi="Arial" w:cs="Arial"/>
          <w:b/>
          <w:color w:val="000000"/>
          <w:sz w:val="18"/>
          <w:lang w:eastAsia="pl-PL"/>
        </w:rPr>
        <w:t> </w:t>
      </w:r>
      <w:r w:rsidRPr="00092886">
        <w:rPr>
          <w:rFonts w:ascii="Arial" w:eastAsia="Times New Roman" w:hAnsi="Arial" w:cs="Arial"/>
          <w:b/>
          <w:bCs/>
          <w:color w:val="000000"/>
          <w:sz w:val="18"/>
          <w:lang w:eastAsia="pl-PL"/>
        </w:rPr>
        <w:t>Służba przygotowawcza kończy się egzaminem</w:t>
      </w:r>
      <w:r w:rsidRPr="00092886">
        <w:rPr>
          <w:rFonts w:ascii="Arial" w:eastAsia="Times New Roman" w:hAnsi="Arial" w:cs="Arial"/>
          <w:b/>
          <w:color w:val="000000"/>
          <w:sz w:val="18"/>
          <w:szCs w:val="18"/>
          <w:lang w:eastAsia="pl-PL"/>
        </w:rPr>
        <w:t>. Na zakończenie kształcenia żołnierz składa przed komisją egzaminacyjną powołaną przez komendanta lub dowódcę odpowiednio egzamin:</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1.</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u w:val="single"/>
          <w:lang w:eastAsia="pl-PL"/>
        </w:rPr>
        <w:t>końcowy</w:t>
      </w:r>
      <w:r w:rsidRPr="00092886">
        <w:rPr>
          <w:rFonts w:ascii="Arial" w:eastAsia="Times New Roman" w:hAnsi="Arial" w:cs="Arial"/>
          <w:b/>
          <w:color w:val="000000"/>
          <w:sz w:val="18"/>
          <w:lang w:eastAsia="pl-PL"/>
        </w:rPr>
        <w:t> </w:t>
      </w:r>
      <w:r w:rsidRPr="00092886">
        <w:rPr>
          <w:rFonts w:ascii="Arial" w:eastAsia="Times New Roman" w:hAnsi="Arial" w:cs="Arial"/>
          <w:b/>
          <w:color w:val="000000"/>
          <w:sz w:val="18"/>
          <w:szCs w:val="18"/>
          <w:lang w:eastAsia="pl-PL"/>
        </w:rPr>
        <w:t>- kształcący się na szeregowego;</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2.</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u w:val="single"/>
          <w:lang w:eastAsia="pl-PL"/>
        </w:rPr>
        <w:t>na podoficera</w:t>
      </w:r>
      <w:r w:rsidRPr="00092886">
        <w:rPr>
          <w:rFonts w:ascii="Arial" w:eastAsia="Times New Roman" w:hAnsi="Arial" w:cs="Arial"/>
          <w:b/>
          <w:color w:val="000000"/>
          <w:sz w:val="18"/>
          <w:lang w:eastAsia="pl-PL"/>
        </w:rPr>
        <w:t> </w:t>
      </w:r>
      <w:r w:rsidRPr="00092886">
        <w:rPr>
          <w:rFonts w:ascii="Arial" w:eastAsia="Times New Roman" w:hAnsi="Arial" w:cs="Arial"/>
          <w:b/>
          <w:color w:val="000000"/>
          <w:sz w:val="18"/>
          <w:szCs w:val="18"/>
          <w:lang w:eastAsia="pl-PL"/>
        </w:rPr>
        <w:t>- kształcący się na podoficera;</w:t>
      </w:r>
    </w:p>
    <w:p w:rsidR="00092886" w:rsidRPr="00092886" w:rsidRDefault="00092886" w:rsidP="00092886">
      <w:pPr>
        <w:shd w:val="clear" w:color="auto" w:fill="FFFFFF"/>
        <w:tabs>
          <w:tab w:val="num" w:pos="720"/>
        </w:tabs>
        <w:spacing w:before="100" w:beforeAutospacing="1" w:after="100" w:afterAutospacing="1" w:line="240" w:lineRule="auto"/>
        <w:ind w:left="720" w:hanging="360"/>
        <w:jc w:val="both"/>
        <w:rPr>
          <w:rFonts w:ascii="Times New Roman" w:eastAsia="Times New Roman" w:hAnsi="Times New Roman" w:cs="Times New Roman"/>
          <w:b/>
          <w:sz w:val="24"/>
          <w:szCs w:val="24"/>
          <w:lang w:eastAsia="pl-PL"/>
        </w:rPr>
      </w:pPr>
      <w:r w:rsidRPr="00092886">
        <w:rPr>
          <w:rFonts w:ascii="Arial" w:eastAsia="Arial" w:hAnsi="Arial" w:cs="Arial"/>
          <w:b/>
          <w:color w:val="000000"/>
          <w:sz w:val="18"/>
          <w:szCs w:val="18"/>
          <w:lang w:eastAsia="pl-PL"/>
        </w:rPr>
        <w:t>3.</w:t>
      </w:r>
      <w:r w:rsidRPr="00092886">
        <w:rPr>
          <w:rFonts w:ascii="Times New Roman" w:eastAsia="Arial" w:hAnsi="Times New Roman" w:cs="Times New Roman"/>
          <w:b/>
          <w:color w:val="000000"/>
          <w:sz w:val="14"/>
          <w:szCs w:val="14"/>
          <w:lang w:eastAsia="pl-PL"/>
        </w:rPr>
        <w:t xml:space="preserve">     </w:t>
      </w:r>
      <w:r w:rsidRPr="00092886">
        <w:rPr>
          <w:rFonts w:ascii="Arial" w:eastAsia="Times New Roman" w:hAnsi="Arial" w:cs="Arial"/>
          <w:b/>
          <w:color w:val="000000"/>
          <w:sz w:val="18"/>
          <w:szCs w:val="18"/>
          <w:u w:val="single"/>
          <w:lang w:eastAsia="pl-PL"/>
        </w:rPr>
        <w:t>na oficera</w:t>
      </w:r>
      <w:r w:rsidRPr="00092886">
        <w:rPr>
          <w:rFonts w:ascii="Arial" w:eastAsia="Times New Roman" w:hAnsi="Arial" w:cs="Arial"/>
          <w:b/>
          <w:color w:val="000000"/>
          <w:sz w:val="18"/>
          <w:lang w:eastAsia="pl-PL"/>
        </w:rPr>
        <w:t> </w:t>
      </w:r>
      <w:r w:rsidRPr="00092886">
        <w:rPr>
          <w:rFonts w:ascii="Arial" w:eastAsia="Times New Roman" w:hAnsi="Arial" w:cs="Arial"/>
          <w:b/>
          <w:color w:val="000000"/>
          <w:sz w:val="18"/>
          <w:szCs w:val="18"/>
          <w:lang w:eastAsia="pl-PL"/>
        </w:rPr>
        <w:t>- kształcący się na oficera.</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Żołnierza, który wcześniej nie pełnił czynnej służby wojskowej, w tym zawodowej służby wojskowej lub służby kandydackiej, z dniem zwolnienia ze służby przygotowawczej, komendant szkoły wojskowej lub ośrodka szkolenia, albo dowódca jednostki wojskowej przenosi do rezerwy. Żołnierza pełniącego służbę przygotowawczą zwalnia się z tej służby, przed upływem czasu jej trwania, w przypadku:</w:t>
      </w:r>
    </w:p>
    <w:p w:rsidR="00092886" w:rsidRPr="00092886" w:rsidRDefault="00092886" w:rsidP="0009288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pl-PL"/>
        </w:rPr>
      </w:pPr>
      <w:r w:rsidRPr="00092886">
        <w:rPr>
          <w:rFonts w:ascii="Arial" w:eastAsia="Times New Roman" w:hAnsi="Arial" w:cs="Arial"/>
          <w:b/>
          <w:color w:val="000000"/>
          <w:sz w:val="18"/>
          <w:szCs w:val="18"/>
          <w:lang w:eastAsia="pl-PL"/>
        </w:rPr>
        <w:t>zrzeczenia się obywatelstwa polskiego;</w:t>
      </w:r>
    </w:p>
    <w:p w:rsidR="00092886" w:rsidRPr="00092886" w:rsidRDefault="00092886" w:rsidP="0009288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pl-PL"/>
        </w:rPr>
      </w:pPr>
      <w:r w:rsidRPr="00092886">
        <w:rPr>
          <w:rFonts w:ascii="Arial" w:eastAsia="Times New Roman" w:hAnsi="Arial" w:cs="Arial"/>
          <w:b/>
          <w:color w:val="000000"/>
          <w:sz w:val="18"/>
          <w:szCs w:val="18"/>
          <w:lang w:eastAsia="pl-PL"/>
        </w:rPr>
        <w:t>wybrania na posła, w tym do Parlamentu Europejskiego, lub senatora;</w:t>
      </w:r>
    </w:p>
    <w:p w:rsidR="00092886" w:rsidRPr="00092886" w:rsidRDefault="00092886" w:rsidP="0009288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pl-PL"/>
        </w:rPr>
      </w:pPr>
      <w:r w:rsidRPr="00092886">
        <w:rPr>
          <w:rFonts w:ascii="Arial" w:eastAsia="Times New Roman" w:hAnsi="Arial" w:cs="Arial"/>
          <w:b/>
          <w:color w:val="000000"/>
          <w:sz w:val="18"/>
          <w:szCs w:val="18"/>
          <w:lang w:eastAsia="pl-PL"/>
        </w:rPr>
        <w:t>uznania ze względu na stan zdrowia za trwale lub czasowo niezdolnego do czynnej służby wojskowej;</w:t>
      </w:r>
    </w:p>
    <w:p w:rsidR="00092886" w:rsidRPr="00092886" w:rsidRDefault="00092886" w:rsidP="0009288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pl-PL"/>
        </w:rPr>
      </w:pPr>
      <w:r w:rsidRPr="00092886">
        <w:rPr>
          <w:rFonts w:ascii="Arial" w:eastAsia="Times New Roman" w:hAnsi="Arial" w:cs="Arial"/>
          <w:b/>
          <w:color w:val="000000"/>
          <w:sz w:val="18"/>
          <w:szCs w:val="18"/>
          <w:lang w:eastAsia="pl-PL"/>
        </w:rPr>
        <w:t>utraty stopnia wojskowego albo degradacji;</w:t>
      </w:r>
    </w:p>
    <w:p w:rsidR="00092886" w:rsidRPr="00092886" w:rsidRDefault="00092886" w:rsidP="0009288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pl-PL"/>
        </w:rPr>
      </w:pPr>
      <w:r w:rsidRPr="00092886">
        <w:rPr>
          <w:rFonts w:ascii="Arial" w:eastAsia="Times New Roman" w:hAnsi="Arial" w:cs="Arial"/>
          <w:b/>
          <w:color w:val="000000"/>
          <w:sz w:val="18"/>
          <w:szCs w:val="18"/>
          <w:lang w:eastAsia="pl-PL"/>
        </w:rPr>
        <w:t>prawomocnego orzeczenia kary dyscyplinarnej usunięcia ze służby przygotowawczej;</w:t>
      </w:r>
    </w:p>
    <w:p w:rsidR="00092886" w:rsidRPr="00092886" w:rsidRDefault="00092886" w:rsidP="0009288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pl-PL"/>
        </w:rPr>
      </w:pPr>
      <w:r w:rsidRPr="00092886">
        <w:rPr>
          <w:rFonts w:ascii="Arial" w:eastAsia="Times New Roman" w:hAnsi="Arial" w:cs="Arial"/>
          <w:b/>
          <w:color w:val="000000"/>
          <w:sz w:val="18"/>
          <w:szCs w:val="18"/>
          <w:lang w:eastAsia="pl-PL"/>
        </w:rPr>
        <w:t>prawomocnego orzeczenia środka karnego pozbawienia praw publicznych lub zakazu wykonywania zawodu żołnierza;</w:t>
      </w:r>
    </w:p>
    <w:p w:rsidR="00092886" w:rsidRPr="00092886" w:rsidRDefault="00092886" w:rsidP="0009288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pl-PL"/>
        </w:rPr>
      </w:pPr>
      <w:r w:rsidRPr="00092886">
        <w:rPr>
          <w:rFonts w:ascii="Arial" w:eastAsia="Times New Roman" w:hAnsi="Arial" w:cs="Arial"/>
          <w:b/>
          <w:color w:val="000000"/>
          <w:sz w:val="18"/>
          <w:szCs w:val="18"/>
          <w:lang w:eastAsia="pl-PL"/>
        </w:rPr>
        <w:t>skazania prawomocnym wyrokiem na karę ograniczenia wolności lub karę pozbawienia wolności;</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Zwolnienie ze służby przygotowawczej następuje decyzją komendanta szkoły wojskowej lub ośrodka szkolenia, albo decyzją dowódcy jednostki wojskowej.</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Żołnierza pełniącego służbę przygotowawczą można zwolnić z tej służby przed upływem czasu jej trwania w przypadku nieuzyskiwania przez niego zadowalających wyników w nauce lub niezaliczenia egzaminów prowadzonych zgodnie z programem szkolenia, a także na jego pisemny wniosek złożony drogą służbową i uzasadniony szczególnie ważnymi względami osobistymi lub rodzinnymi.</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W czasie trwania służby przygotowawczej oraz w przypadku zwolnienia z tej służby żołnierz podlega opiniowaniu służbowemu w formie opinii służbowej. Opiniowanie służbowe prowadzi w formie pisemnej przełożony żołnierza. Opinia służbowa o żołnierzu służby przygotowawczej zawiera ocenę przebiegu jego dotychczasowej służby wojskowej, w tym ocenę wykonywania przez niego zadań służbowych i przestrzegania dyscypliny wojskowej oraz przepisów o ochronie informacji niejawnych, oraz określa jego cechy osobowe, predyspozycje i uzdolnienia, a także może zawierać informacje pozwalające na określenie możliwości dalszego wykorzystania żołnierza w ramach powszechnego obowiązku obrony, w tym na potrzeby Narodowych Sił Rezerwowych. Od opinii służbowej żołnierzowi służby przygotowawczej przysługuje odwołanie do bezpośredniego przełożonego sporządzającego tę opinię.</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color w:val="006600"/>
          <w:sz w:val="21"/>
          <w:lang w:eastAsia="pl-PL"/>
        </w:rPr>
        <w:t>NA CZYM POLEGA SŁUŻBA PRZYGOTOWAWCZA DLA STUDENTÓW PEŁNIONA W KILKU OKRESACH?</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lang w:eastAsia="pl-PL"/>
        </w:rPr>
        <w:t xml:space="preserve">Żołnierz, który pełni służbę przygotowawczą w kilku okresach, kształci się na potrzeby </w:t>
      </w:r>
      <w:r w:rsidRPr="00092886">
        <w:rPr>
          <w:rFonts w:ascii="Arial" w:eastAsia="Times New Roman" w:hAnsi="Arial" w:cs="Arial"/>
          <w:b/>
          <w:color w:val="000000"/>
          <w:sz w:val="18"/>
          <w:u w:val="single"/>
          <w:lang w:eastAsia="pl-PL"/>
        </w:rPr>
        <w:t>korpusu podoficerów</w:t>
      </w:r>
      <w:r w:rsidRPr="00092886">
        <w:rPr>
          <w:rFonts w:ascii="Arial" w:eastAsia="Times New Roman" w:hAnsi="Arial" w:cs="Arial"/>
          <w:b/>
          <w:color w:val="000000"/>
          <w:sz w:val="18"/>
          <w:szCs w:val="18"/>
          <w:lang w:eastAsia="pl-PL"/>
        </w:rPr>
        <w:t xml:space="preserve">. </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 xml:space="preserve">Służba przygotowawcza pełniona w kilku okresach na potrzeby korpusu podoficerów przeznaczona jest dla studentów uczelni wyższych i realizowana </w:t>
      </w:r>
      <w:r w:rsidRPr="00092886">
        <w:rPr>
          <w:rFonts w:ascii="Arial" w:eastAsia="Times New Roman" w:hAnsi="Arial" w:cs="Arial"/>
          <w:b/>
          <w:color w:val="000000"/>
          <w:sz w:val="18"/>
          <w:lang w:eastAsia="pl-PL"/>
        </w:rPr>
        <w:t xml:space="preserve">jest w dwóch kolejno po sobie następujących latach studiów </w:t>
      </w:r>
      <w:r w:rsidRPr="00092886">
        <w:rPr>
          <w:rFonts w:ascii="Arial" w:eastAsia="Times New Roman" w:hAnsi="Arial" w:cs="Arial"/>
          <w:b/>
          <w:color w:val="000000"/>
          <w:sz w:val="18"/>
          <w:szCs w:val="18"/>
          <w:lang w:eastAsia="pl-PL"/>
        </w:rPr>
        <w:br/>
      </w:r>
      <w:r w:rsidRPr="00092886">
        <w:rPr>
          <w:rFonts w:ascii="Arial" w:eastAsia="Times New Roman" w:hAnsi="Arial" w:cs="Arial"/>
          <w:b/>
          <w:color w:val="000000"/>
          <w:sz w:val="18"/>
          <w:lang w:eastAsia="pl-PL"/>
        </w:rPr>
        <w:t>w czasie letnich przerw wakacyjnych</w:t>
      </w:r>
      <w:r w:rsidRPr="00092886">
        <w:rPr>
          <w:rFonts w:ascii="Arial" w:eastAsia="Times New Roman" w:hAnsi="Arial" w:cs="Arial"/>
          <w:b/>
          <w:color w:val="000000"/>
          <w:sz w:val="18"/>
          <w:szCs w:val="18"/>
          <w:lang w:eastAsia="pl-PL"/>
        </w:rPr>
        <w:t xml:space="preserve">. </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Powołanie do służby może nastąpić, gdy czas trwania studiów osoby ubiegającej się i powołanie warunkuje jej ukończeniem w czasie studiów.</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Studenci szkół wyższych ubiegający się o powołanie do służby przygotowawczej pełnionej w kilku okresach do wniosku załączają również</w:t>
      </w:r>
      <w:r w:rsidRPr="00092886">
        <w:rPr>
          <w:rFonts w:ascii="Arial" w:eastAsia="Times New Roman" w:hAnsi="Arial" w:cs="Arial"/>
          <w:b/>
          <w:color w:val="000000"/>
          <w:sz w:val="18"/>
          <w:lang w:eastAsia="pl-PL"/>
        </w:rPr>
        <w:t> </w:t>
      </w:r>
      <w:r w:rsidRPr="00092886">
        <w:rPr>
          <w:rFonts w:ascii="Arial" w:eastAsia="Times New Roman" w:hAnsi="Arial" w:cs="Arial"/>
          <w:b/>
          <w:color w:val="000000"/>
          <w:sz w:val="18"/>
          <w:szCs w:val="18"/>
          <w:u w:val="single"/>
          <w:lang w:eastAsia="pl-PL"/>
        </w:rPr>
        <w:t>zaświadczenie szkoły wyższej</w:t>
      </w:r>
      <w:r w:rsidRPr="00092886">
        <w:rPr>
          <w:rFonts w:ascii="Arial" w:eastAsia="Times New Roman" w:hAnsi="Arial" w:cs="Arial"/>
          <w:b/>
          <w:color w:val="000000"/>
          <w:sz w:val="18"/>
          <w:szCs w:val="18"/>
          <w:lang w:eastAsia="pl-PL"/>
        </w:rPr>
        <w:t>.</w:t>
      </w:r>
    </w:p>
    <w:p w:rsidR="00092886" w:rsidRPr="00092886" w:rsidRDefault="00092886" w:rsidP="00092886">
      <w:pPr>
        <w:shd w:val="clear" w:color="auto" w:fill="FFFFFF"/>
        <w:spacing w:before="100" w:beforeAutospacing="1" w:after="120"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sz w:val="18"/>
          <w:szCs w:val="18"/>
          <w:lang w:eastAsia="pl-PL"/>
        </w:rPr>
        <w:t>Służbę przygotowawczą dla studentów, pełni się w dwóch okresach, z tego:</w:t>
      </w:r>
    </w:p>
    <w:p w:rsidR="00092886" w:rsidRPr="00092886" w:rsidRDefault="00092886" w:rsidP="00092886">
      <w:pPr>
        <w:shd w:val="clear" w:color="auto" w:fill="FFFFFF"/>
        <w:spacing w:after="0" w:line="240" w:lineRule="auto"/>
        <w:ind w:left="993" w:hanging="284"/>
        <w:jc w:val="both"/>
        <w:rPr>
          <w:rFonts w:ascii="Times New Roman" w:eastAsia="Times New Roman" w:hAnsi="Times New Roman" w:cs="Times New Roman"/>
          <w:b/>
          <w:sz w:val="24"/>
          <w:szCs w:val="24"/>
          <w:lang w:eastAsia="pl-PL"/>
        </w:rPr>
      </w:pPr>
      <w:r w:rsidRPr="00092886">
        <w:rPr>
          <w:rFonts w:ascii="Arial" w:eastAsia="Times New Roman" w:hAnsi="Arial" w:cs="Arial"/>
          <w:b/>
          <w:bCs/>
          <w:sz w:val="18"/>
          <w:szCs w:val="18"/>
          <w:lang w:eastAsia="pl-PL"/>
        </w:rPr>
        <w:lastRenderedPageBreak/>
        <w:t xml:space="preserve">1) </w:t>
      </w:r>
      <w:r w:rsidRPr="00092886">
        <w:rPr>
          <w:rFonts w:ascii="Arial" w:eastAsia="Times New Roman" w:hAnsi="Arial" w:cs="Arial"/>
          <w:b/>
          <w:bCs/>
          <w:sz w:val="18"/>
          <w:lang w:eastAsia="pl-PL"/>
        </w:rPr>
        <w:t xml:space="preserve">w pierwszym okresie trwającym do trzech miesięcy </w:t>
      </w:r>
      <w:r w:rsidRPr="00092886">
        <w:rPr>
          <w:rFonts w:ascii="Arial" w:eastAsia="Times New Roman" w:hAnsi="Arial" w:cs="Arial"/>
          <w:b/>
          <w:bCs/>
          <w:sz w:val="18"/>
          <w:szCs w:val="18"/>
          <w:lang w:eastAsia="pl-PL"/>
        </w:rPr>
        <w:t>– okres ten przeznaczony jest na  szkolenie podstawowe;</w:t>
      </w:r>
    </w:p>
    <w:p w:rsidR="00092886" w:rsidRPr="00092886" w:rsidRDefault="00092886" w:rsidP="00092886">
      <w:pPr>
        <w:shd w:val="clear" w:color="auto" w:fill="FFFFFF"/>
        <w:spacing w:after="0" w:line="240" w:lineRule="auto"/>
        <w:ind w:left="993" w:hanging="284"/>
        <w:jc w:val="both"/>
        <w:rPr>
          <w:rFonts w:ascii="Times New Roman" w:eastAsia="Times New Roman" w:hAnsi="Times New Roman" w:cs="Times New Roman"/>
          <w:b/>
          <w:sz w:val="24"/>
          <w:szCs w:val="24"/>
          <w:lang w:eastAsia="pl-PL"/>
        </w:rPr>
      </w:pPr>
      <w:r w:rsidRPr="00092886">
        <w:rPr>
          <w:rFonts w:ascii="Arial" w:eastAsia="Times New Roman" w:hAnsi="Arial" w:cs="Arial"/>
          <w:b/>
          <w:bCs/>
          <w:sz w:val="18"/>
          <w:szCs w:val="18"/>
          <w:lang w:eastAsia="pl-PL"/>
        </w:rPr>
        <w:t xml:space="preserve">2) </w:t>
      </w:r>
      <w:r w:rsidRPr="00092886">
        <w:rPr>
          <w:rFonts w:ascii="Arial" w:eastAsia="Times New Roman" w:hAnsi="Arial" w:cs="Arial"/>
          <w:b/>
          <w:bCs/>
          <w:sz w:val="18"/>
          <w:lang w:eastAsia="pl-PL"/>
        </w:rPr>
        <w:t>w drugim okresie trwającym do dwóch miesięcy</w:t>
      </w:r>
      <w:r w:rsidRPr="00092886">
        <w:rPr>
          <w:rFonts w:ascii="Arial" w:eastAsia="Times New Roman" w:hAnsi="Arial" w:cs="Arial"/>
          <w:b/>
          <w:bCs/>
          <w:sz w:val="18"/>
          <w:szCs w:val="18"/>
          <w:lang w:eastAsia="pl-PL"/>
        </w:rPr>
        <w:t xml:space="preserve"> – w czasie tego okresu kadeci odbywają szkolenie specjalistyczne (łącznie z praktyką dowódczą w jednostce wojskowej) </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sz w:val="18"/>
          <w:szCs w:val="18"/>
          <w:lang w:eastAsia="pl-PL"/>
        </w:rPr>
        <w:t>Szkolenie ma na celu przygotowanie kadetów do dowodzenia drużyną.</w:t>
      </w:r>
    </w:p>
    <w:p w:rsidR="00092886" w:rsidRPr="00092886" w:rsidRDefault="00092886" w:rsidP="00092886">
      <w:pPr>
        <w:shd w:val="clear" w:color="auto" w:fill="FFFFFF"/>
        <w:spacing w:before="100" w:beforeAutospacing="1" w:after="0"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sz w:val="18"/>
          <w:szCs w:val="18"/>
          <w:lang w:eastAsia="pl-PL"/>
        </w:rPr>
        <w:t>Powołanie do służby przygotowawczej następuje za pomocą kart powołania. W karcie powołania podaje się termin i miejsce stawienia się do służby przygotowawczej oraz zwolnienia z niej, a w przypadku pełnienia jej</w:t>
      </w:r>
      <w:r w:rsidRPr="00092886">
        <w:rPr>
          <w:rFonts w:ascii="Arial" w:eastAsia="Times New Roman" w:hAnsi="Arial" w:cs="Arial"/>
          <w:b/>
          <w:bCs/>
          <w:sz w:val="18"/>
          <w:szCs w:val="18"/>
          <w:lang w:eastAsia="pl-PL"/>
        </w:rPr>
        <w:br/>
        <w:t>w kilku okresach - również terminy stawienia się do niej oraz zwolnienia z niej w danym okresie.</w:t>
      </w:r>
    </w:p>
    <w:p w:rsidR="00092886" w:rsidRPr="00092886" w:rsidRDefault="00092886" w:rsidP="00092886">
      <w:pPr>
        <w:shd w:val="clear" w:color="auto" w:fill="FFFFFF"/>
        <w:spacing w:before="100" w:beforeAutospacing="1" w:after="0"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sz w:val="18"/>
          <w:szCs w:val="18"/>
          <w:lang w:eastAsia="pl-PL"/>
        </w:rPr>
        <w:t xml:space="preserve">Na potrzeby służby przygotowawczej pełnionej w kilku okresach </w:t>
      </w:r>
      <w:r w:rsidRPr="00092886">
        <w:rPr>
          <w:rFonts w:ascii="Arial" w:eastAsia="Times New Roman" w:hAnsi="Arial" w:cs="Arial"/>
          <w:b/>
          <w:bCs/>
          <w:sz w:val="18"/>
          <w:lang w:eastAsia="pl-PL"/>
        </w:rPr>
        <w:t>wojskowy komendant uzupełnień zawiadamia osobę powołaną do tej służby o terminie rozpoczęcia drugiego okresu pełnienia tej służby, wzywając ją do stawienia się w określonym terminie i miejscu do pełnienia tej służby w drodze wezwania w sprawie powszechnego obowiązku obrony</w:t>
      </w:r>
      <w:r w:rsidRPr="00092886">
        <w:rPr>
          <w:rFonts w:ascii="Arial" w:eastAsia="Times New Roman" w:hAnsi="Arial" w:cs="Arial"/>
          <w:b/>
          <w:bCs/>
          <w:sz w:val="18"/>
          <w:szCs w:val="18"/>
          <w:lang w:eastAsia="pl-PL"/>
        </w:rPr>
        <w:t>.</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sz w:val="18"/>
          <w:szCs w:val="18"/>
          <w:lang w:eastAsia="pl-PL"/>
        </w:rPr>
        <w:t xml:space="preserve">Żołnierz, który pełni służbę przygotowawczą w kilku okresach, zdaje egzamin na </w:t>
      </w:r>
      <w:proofErr w:type="spellStart"/>
      <w:r w:rsidRPr="00092886">
        <w:rPr>
          <w:rFonts w:ascii="Arial" w:eastAsia="Times New Roman" w:hAnsi="Arial" w:cs="Arial"/>
          <w:b/>
          <w:bCs/>
          <w:sz w:val="18"/>
          <w:szCs w:val="18"/>
          <w:lang w:eastAsia="pl-PL"/>
        </w:rPr>
        <w:t>podoficerana</w:t>
      </w:r>
      <w:proofErr w:type="spellEnd"/>
      <w:r w:rsidRPr="00092886">
        <w:rPr>
          <w:rFonts w:ascii="Arial" w:eastAsia="Times New Roman" w:hAnsi="Arial" w:cs="Arial"/>
          <w:b/>
          <w:bCs/>
          <w:sz w:val="18"/>
          <w:szCs w:val="18"/>
          <w:lang w:eastAsia="pl-PL"/>
        </w:rPr>
        <w:t xml:space="preserve"> na zakończenie drugiego okresu kształcenia.</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sz w:val="18"/>
          <w:szCs w:val="18"/>
          <w:lang w:eastAsia="pl-PL"/>
        </w:rPr>
        <w:t xml:space="preserve">Żołnierza, który zdał egzamin na podoficera, komendant szkoły </w:t>
      </w:r>
      <w:r w:rsidRPr="00092886">
        <w:rPr>
          <w:rFonts w:ascii="Arial" w:eastAsia="Times New Roman" w:hAnsi="Arial" w:cs="Arial"/>
          <w:b/>
          <w:bCs/>
          <w:sz w:val="18"/>
          <w:lang w:eastAsia="pl-PL"/>
        </w:rPr>
        <w:t>mianuje na stopień wojskowy starszego szeregowego (starszego marynarza)</w:t>
      </w:r>
      <w:r w:rsidRPr="00092886">
        <w:rPr>
          <w:rFonts w:ascii="Arial" w:eastAsia="Times New Roman" w:hAnsi="Arial" w:cs="Arial"/>
          <w:b/>
          <w:bCs/>
          <w:sz w:val="18"/>
          <w:szCs w:val="18"/>
          <w:lang w:eastAsia="pl-PL"/>
        </w:rPr>
        <w:t xml:space="preserve"> - z dniem zwolnienia z drugiego okresu pełnienia służby przygotowawczej, z jednoczesnym przeznaczeniem żołnierza do mianowania na pierwszy stopień podoficerski po odbyciu dodatkowych ćwiczeń wojskowych.</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sz w:val="18"/>
          <w:szCs w:val="18"/>
          <w:lang w:eastAsia="pl-PL"/>
        </w:rPr>
        <w:t>Żołnierza, który nie zdał egzaminu komendant zwalnia ze służby przygotowawczej i przenosi do rezerwy, jako żołnierza rezerwy, w posiadanym przez niego stopniu wojskowym</w:t>
      </w:r>
    </w:p>
    <w:p w:rsidR="00092886" w:rsidRPr="00092886" w:rsidRDefault="00092886" w:rsidP="0009288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92886">
        <w:rPr>
          <w:rFonts w:ascii="Arial" w:eastAsia="Times New Roman" w:hAnsi="Arial" w:cs="Arial"/>
          <w:b/>
          <w:bCs/>
          <w:color w:val="006600"/>
          <w:sz w:val="21"/>
          <w:lang w:eastAsia="pl-PL"/>
        </w:rPr>
        <w:t>CO PO EGZAMINIE?</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Uzyskanie pozytywnego wyniku z egzaminu to osobista satysfakcja z podołania trudom służby i sprawdzenia się w wojskowej rzeczywistości. Oznacza także nadanie żołnierzom specjalności wojskowych oraz mianowanie żołnierzy, którzy zdadzą egzamin na podoficera na stopień starszego szeregowego (starszego marynarza). Żołnierze, którzy zdali egzamin na oficera, na zakończenie służby przygotowawczej są mianowani na stopień kaprala. Żołnierzom, którzy ukończyli służbę przygotowawczą z wynikiem pozytywnym i podpiszą kontrakt na pełnienie służby w ramach NSR, Wojskowi Komendanci Uzupełnień nadadzą przydziały kryzysowe w jednostkach wojskowych, w których będą pełnić służbę.</w:t>
      </w:r>
    </w:p>
    <w:p w:rsidR="00092886" w:rsidRPr="00092886" w:rsidRDefault="00092886" w:rsidP="0009288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pl-PL"/>
        </w:rPr>
      </w:pPr>
      <w:r w:rsidRPr="00092886">
        <w:rPr>
          <w:rFonts w:ascii="Arial" w:eastAsia="Times New Roman" w:hAnsi="Arial" w:cs="Arial"/>
          <w:b/>
          <w:bCs/>
          <w:color w:val="FF0000"/>
          <w:sz w:val="18"/>
          <w:lang w:eastAsia="pl-PL"/>
        </w:rPr>
        <w:t>Uwaga!!!</w:t>
      </w:r>
      <w:r w:rsidRPr="00092886">
        <w:rPr>
          <w:rFonts w:ascii="Arial" w:eastAsia="Times New Roman" w:hAnsi="Arial" w:cs="Arial"/>
          <w:b/>
          <w:bCs/>
          <w:color w:val="FF0000"/>
          <w:sz w:val="18"/>
          <w:szCs w:val="18"/>
          <w:lang w:eastAsia="pl-PL"/>
        </w:rPr>
        <w:br/>
      </w:r>
      <w:r w:rsidRPr="00092886">
        <w:rPr>
          <w:rFonts w:ascii="Arial" w:eastAsia="Times New Roman" w:hAnsi="Arial" w:cs="Arial"/>
          <w:b/>
          <w:bCs/>
          <w:color w:val="FF0000"/>
          <w:sz w:val="18"/>
          <w:lang w:eastAsia="pl-PL"/>
        </w:rPr>
        <w:t>W czasie kształcenia specjalistycznego lub w drugim okresie pełnienia służby przygotowawczej żołnierze mo</w:t>
      </w:r>
      <w:r w:rsidR="00C309F4">
        <w:rPr>
          <w:rFonts w:ascii="Arial" w:eastAsia="Times New Roman" w:hAnsi="Arial" w:cs="Arial"/>
          <w:b/>
          <w:bCs/>
          <w:color w:val="FF0000"/>
          <w:sz w:val="18"/>
          <w:lang w:eastAsia="pl-PL"/>
        </w:rPr>
        <w:t>g</w:t>
      </w:r>
      <w:r w:rsidRPr="00092886">
        <w:rPr>
          <w:rFonts w:ascii="Arial" w:eastAsia="Times New Roman" w:hAnsi="Arial" w:cs="Arial"/>
          <w:b/>
          <w:bCs/>
          <w:color w:val="FF0000"/>
          <w:sz w:val="18"/>
          <w:lang w:eastAsia="pl-PL"/>
        </w:rPr>
        <w:t>ą składać wnioski o zawarcie kontraktu na wykonywanie obowiązków w ramach Narodowych Sił Rezerwowych!</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Pierwsze stopnie podoficerskie i oficerskie tacy żołnierze NSR będą mogli otrzymać po odbyciu dodatkowych ćwiczeń wojskowych. Służba w NSR, nie wymaga rezygnacji z cywilnych marzeń, planów i aspiracji, gdyż jest to efektywna formuła zdobywania nowych i doskonalenia posiadanych umiejętności. Umożliwia także przechodzenie do wyższych korpusów kadry po uzyskaniu wymaganego poziomu wykształcenia i odbyciu specjalnych kursów.</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Warto wiedzieć, że uzyskiwanie pozytywnych wyników w szkoleniu i dyscyplinie się opłaca. Przepisy dotyczące służby przygotowawczej przewidują np. możliwość mianowania żołnierzy kształconych na potrzeby korpusu oficerów na stopień starszego szeregowego (starszego marynarza) już po upływie połowy czasu trwania służby przygotowawczej.</w:t>
      </w:r>
    </w:p>
    <w:p w:rsidR="00092886" w:rsidRPr="00092886" w:rsidRDefault="00092886" w:rsidP="00092886">
      <w:pPr>
        <w:shd w:val="clear" w:color="auto" w:fill="FFFFFF"/>
        <w:spacing w:before="100" w:beforeAutospacing="1" w:after="100" w:afterAutospacing="1" w:line="240" w:lineRule="auto"/>
        <w:ind w:firstLine="300"/>
        <w:jc w:val="both"/>
        <w:rPr>
          <w:rFonts w:ascii="Times New Roman" w:eastAsia="Times New Roman" w:hAnsi="Times New Roman" w:cs="Times New Roman"/>
          <w:b/>
          <w:sz w:val="24"/>
          <w:szCs w:val="24"/>
          <w:lang w:eastAsia="pl-PL"/>
        </w:rPr>
      </w:pPr>
      <w:r w:rsidRPr="00092886">
        <w:rPr>
          <w:rFonts w:ascii="Arial" w:eastAsia="Times New Roman" w:hAnsi="Arial" w:cs="Arial"/>
          <w:b/>
          <w:color w:val="000000"/>
          <w:sz w:val="18"/>
          <w:szCs w:val="18"/>
          <w:lang w:eastAsia="pl-PL"/>
        </w:rPr>
        <w:t>Kontrakt na wykonywanie obowiązków w ramach NSR można podpisać z dowódcą jednostki wojskowej już podczas służby przygotowawczej po zdanym egzaminie.</w:t>
      </w:r>
    </w:p>
    <w:p w:rsidR="00092886" w:rsidRPr="00092886" w:rsidRDefault="00092886" w:rsidP="00092886">
      <w:pPr>
        <w:spacing w:before="100" w:beforeAutospacing="1" w:after="0" w:line="240" w:lineRule="auto"/>
        <w:rPr>
          <w:rFonts w:ascii="Times New Roman" w:eastAsia="Times New Roman" w:hAnsi="Times New Roman" w:cs="Times New Roman"/>
          <w:b/>
          <w:sz w:val="24"/>
          <w:szCs w:val="24"/>
          <w:lang w:eastAsia="pl-PL"/>
        </w:rPr>
      </w:pPr>
      <w:r w:rsidRPr="00092886">
        <w:rPr>
          <w:rFonts w:ascii="Times New Roman" w:eastAsia="Times New Roman" w:hAnsi="Times New Roman" w:cs="Times New Roman"/>
          <w:b/>
          <w:sz w:val="24"/>
          <w:szCs w:val="24"/>
          <w:lang w:eastAsia="pl-PL"/>
        </w:rPr>
        <w:t> </w:t>
      </w:r>
    </w:p>
    <w:tbl>
      <w:tblPr>
        <w:tblW w:w="5000" w:type="pct"/>
        <w:tblCellSpacing w:w="0" w:type="dxa"/>
        <w:shd w:val="clear" w:color="auto" w:fill="FFFFFF"/>
        <w:tblCellMar>
          <w:left w:w="0" w:type="dxa"/>
          <w:right w:w="0" w:type="dxa"/>
        </w:tblCellMar>
        <w:tblLook w:val="04A0"/>
      </w:tblPr>
      <w:tblGrid>
        <w:gridCol w:w="1179"/>
        <w:gridCol w:w="7893"/>
      </w:tblGrid>
      <w:tr w:rsidR="00092886" w:rsidRPr="00092886" w:rsidTr="00092886">
        <w:trPr>
          <w:tblCellSpacing w:w="0" w:type="dxa"/>
        </w:trPr>
        <w:tc>
          <w:tcPr>
            <w:tcW w:w="0" w:type="auto"/>
            <w:gridSpan w:val="2"/>
            <w:shd w:val="clear" w:color="auto" w:fill="FFFFFF"/>
            <w:vAlign w:val="center"/>
            <w:hideMark/>
          </w:tcPr>
          <w:p w:rsidR="00092886" w:rsidRPr="00092886" w:rsidRDefault="00092886" w:rsidP="00092886">
            <w:pPr>
              <w:spacing w:before="100" w:beforeAutospacing="1" w:after="0" w:line="240" w:lineRule="auto"/>
              <w:rPr>
                <w:rFonts w:ascii="Times New Roman" w:eastAsia="Times New Roman" w:hAnsi="Times New Roman" w:cs="Times New Roman"/>
                <w:sz w:val="24"/>
                <w:szCs w:val="24"/>
                <w:lang w:eastAsia="pl-PL"/>
              </w:rPr>
            </w:pPr>
            <w:r w:rsidRPr="00092886">
              <w:rPr>
                <w:rFonts w:ascii="Arial" w:eastAsia="Times New Roman" w:hAnsi="Arial" w:cs="Arial"/>
                <w:b/>
                <w:bCs/>
                <w:color w:val="006600"/>
                <w:sz w:val="21"/>
                <w:lang w:eastAsia="pl-PL"/>
              </w:rPr>
              <w:t>Podstawa prawna:</w:t>
            </w:r>
          </w:p>
        </w:tc>
      </w:tr>
      <w:tr w:rsidR="00092886" w:rsidRPr="00092886" w:rsidTr="00092886">
        <w:trPr>
          <w:tblCellSpacing w:w="0" w:type="dxa"/>
        </w:trPr>
        <w:tc>
          <w:tcPr>
            <w:tcW w:w="650" w:type="pct"/>
            <w:shd w:val="clear" w:color="auto" w:fill="FFFFFF"/>
            <w:vAlign w:val="center"/>
            <w:hideMark/>
          </w:tcPr>
          <w:p w:rsidR="00092886" w:rsidRPr="00092886" w:rsidRDefault="00092886" w:rsidP="00092886">
            <w:pPr>
              <w:spacing w:before="100" w:beforeAutospacing="1" w:after="0" w:line="240" w:lineRule="auto"/>
              <w:jc w:val="both"/>
              <w:rPr>
                <w:rFonts w:ascii="Times New Roman" w:eastAsia="Times New Roman" w:hAnsi="Times New Roman" w:cs="Times New Roman"/>
                <w:sz w:val="24"/>
                <w:szCs w:val="24"/>
                <w:lang w:eastAsia="pl-PL"/>
              </w:rPr>
            </w:pPr>
            <w:r w:rsidRPr="00092886">
              <w:rPr>
                <w:rFonts w:ascii="Times New Roman" w:eastAsia="Times New Roman" w:hAnsi="Times New Roman" w:cs="Times New Roman"/>
                <w:sz w:val="24"/>
                <w:szCs w:val="24"/>
                <w:lang w:eastAsia="pl-PL"/>
              </w:rPr>
              <w:t> </w:t>
            </w:r>
          </w:p>
        </w:tc>
        <w:tc>
          <w:tcPr>
            <w:tcW w:w="4350" w:type="pct"/>
            <w:shd w:val="clear" w:color="auto" w:fill="FFFFFF"/>
            <w:vAlign w:val="center"/>
            <w:hideMark/>
          </w:tcPr>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1.</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 xml:space="preserve">Ustawa z dnia 21 listopada 1967 r. o powszechnym obowiązku obrony Rzeczypospolitej </w:t>
            </w:r>
            <w:r w:rsidRPr="00092886">
              <w:rPr>
                <w:rFonts w:ascii="Arial" w:eastAsia="Times New Roman" w:hAnsi="Arial" w:cs="Arial"/>
                <w:color w:val="000000"/>
                <w:sz w:val="18"/>
                <w:szCs w:val="18"/>
                <w:lang w:eastAsia="pl-PL"/>
              </w:rPr>
              <w:lastRenderedPageBreak/>
              <w:t>Polskiej (</w:t>
            </w:r>
            <w:r w:rsidRPr="00092886">
              <w:rPr>
                <w:rFonts w:ascii="Verdana" w:eastAsia="Times New Roman" w:hAnsi="Verdana" w:cs="Arial"/>
                <w:color w:val="000099"/>
                <w:sz w:val="18"/>
                <w:lang w:eastAsia="pl-PL"/>
              </w:rPr>
              <w:t xml:space="preserve">tj. Dz. U. z 2015 r. poz. </w:t>
            </w:r>
            <w:r w:rsidRPr="00092886">
              <w:rPr>
                <w:rFonts w:ascii="Verdana" w:eastAsia="Times New Roman" w:hAnsi="Verdana" w:cs="Arial"/>
                <w:b/>
                <w:bCs/>
                <w:color w:val="000099"/>
                <w:sz w:val="18"/>
                <w:lang w:eastAsia="pl-PL"/>
              </w:rPr>
              <w:t>827</w:t>
            </w:r>
            <w:r w:rsidRPr="00092886">
              <w:rPr>
                <w:rFonts w:ascii="Verdana" w:eastAsia="Times New Roman" w:hAnsi="Verdana" w:cs="Arial"/>
                <w:color w:val="000099"/>
                <w:sz w:val="18"/>
                <w:lang w:eastAsia="pl-PL"/>
              </w:rPr>
              <w:t>.</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2.</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16 marca 2015 r. w sprawie służby przygotowawczej (</w:t>
            </w:r>
            <w:r w:rsidRPr="00092886">
              <w:rPr>
                <w:rFonts w:ascii="Verdana" w:eastAsia="Times New Roman" w:hAnsi="Verdana" w:cs="Arial"/>
                <w:color w:val="000099"/>
                <w:sz w:val="18"/>
                <w:lang w:eastAsia="pl-PL"/>
              </w:rPr>
              <w:t>Dz. U. z 2015 r. poz. 449</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3.</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04 marca 2015 r. w sprawie opiniowania żołnierzy służby przygotowawczej (</w:t>
            </w:r>
            <w:r w:rsidRPr="00092886">
              <w:rPr>
                <w:rFonts w:ascii="Verdana" w:eastAsia="Times New Roman" w:hAnsi="Verdana" w:cs="Arial"/>
                <w:color w:val="000099"/>
                <w:sz w:val="18"/>
                <w:lang w:eastAsia="pl-PL"/>
              </w:rPr>
              <w:t>Dz. U. z 2015 r. poz. 417</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4.</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2 marca 2010 r. w sprawie stawek uposażenia zasadniczego dla żołnierzy pełniących służbę przygotowawczą (</w:t>
            </w:r>
            <w:r w:rsidRPr="00092886">
              <w:rPr>
                <w:rFonts w:ascii="Verdana" w:eastAsia="Times New Roman" w:hAnsi="Verdana" w:cs="Arial"/>
                <w:color w:val="000099"/>
                <w:sz w:val="18"/>
                <w:lang w:eastAsia="pl-PL"/>
              </w:rPr>
              <w:t xml:space="preserve">Dz. U. </w:t>
            </w:r>
            <w:r w:rsidRPr="00092886">
              <w:rPr>
                <w:rFonts w:ascii="Verdana" w:eastAsia="Times New Roman" w:hAnsi="Verdana" w:cs="Arial"/>
                <w:color w:val="000099"/>
                <w:sz w:val="18"/>
                <w:lang w:eastAsia="pl-PL"/>
              </w:rPr>
              <w:br/>
              <w:t>z 2010 r. Nr 41, poz. 241</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5.</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Ustawa z dnia 17 grudnia 1974 r. o uposażeniu żołnierzy niezawodowych (</w:t>
            </w:r>
            <w:r w:rsidRPr="00092886">
              <w:rPr>
                <w:rFonts w:ascii="Verdana" w:eastAsia="Times New Roman" w:hAnsi="Verdana" w:cs="Arial"/>
                <w:color w:val="000099"/>
                <w:sz w:val="18"/>
                <w:lang w:eastAsia="pl-PL"/>
              </w:rPr>
              <w:t xml:space="preserve">Dz. U. </w:t>
            </w:r>
            <w:r w:rsidRPr="00092886">
              <w:rPr>
                <w:rFonts w:ascii="Verdana" w:eastAsia="Times New Roman" w:hAnsi="Verdana" w:cs="Arial"/>
                <w:color w:val="000099"/>
                <w:sz w:val="18"/>
                <w:lang w:eastAsia="pl-PL"/>
              </w:rPr>
              <w:br/>
              <w:t>z 2013 r. poz.1211 z późn. zm.</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6.</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 xml:space="preserve">Ustawa z dnia 13 października 1998 </w:t>
            </w:r>
            <w:proofErr w:type="spellStart"/>
            <w:r w:rsidRPr="00092886">
              <w:rPr>
                <w:rFonts w:ascii="Arial" w:eastAsia="Times New Roman" w:hAnsi="Arial" w:cs="Arial"/>
                <w:color w:val="000000"/>
                <w:sz w:val="18"/>
                <w:szCs w:val="18"/>
                <w:lang w:eastAsia="pl-PL"/>
              </w:rPr>
              <w:t>r.o</w:t>
            </w:r>
            <w:proofErr w:type="spellEnd"/>
            <w:r w:rsidRPr="00092886">
              <w:rPr>
                <w:rFonts w:ascii="Arial" w:eastAsia="Times New Roman" w:hAnsi="Arial" w:cs="Arial"/>
                <w:color w:val="000000"/>
                <w:sz w:val="18"/>
                <w:szCs w:val="18"/>
                <w:lang w:eastAsia="pl-PL"/>
              </w:rPr>
              <w:t xml:space="preserve"> systemie ubezpieczeń społecznych (</w:t>
            </w:r>
            <w:r w:rsidRPr="00092886">
              <w:rPr>
                <w:rFonts w:ascii="Verdana" w:eastAsia="Times New Roman" w:hAnsi="Verdana" w:cs="Arial"/>
                <w:color w:val="000099"/>
                <w:sz w:val="18"/>
                <w:lang w:eastAsia="pl-PL"/>
              </w:rPr>
              <w:t>tj.</w:t>
            </w:r>
            <w:r w:rsidRPr="00092886">
              <w:rPr>
                <w:rFonts w:ascii="Arial" w:eastAsia="Times New Roman" w:hAnsi="Arial" w:cs="Arial"/>
                <w:color w:val="000000"/>
                <w:sz w:val="18"/>
                <w:szCs w:val="18"/>
                <w:lang w:eastAsia="pl-PL"/>
              </w:rPr>
              <w:t xml:space="preserve">. </w:t>
            </w:r>
            <w:r w:rsidRPr="00092886">
              <w:rPr>
                <w:rFonts w:ascii="Verdana" w:eastAsia="Times New Roman" w:hAnsi="Verdana" w:cs="Arial"/>
                <w:color w:val="000099"/>
                <w:sz w:val="18"/>
                <w:lang w:eastAsia="pl-PL"/>
              </w:rPr>
              <w:t>Dz. U. z 2015 r. poz. 121 z późn. zm.</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7.</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07 lutego 2005 r. w sprawie dodatków do uposażenia zasadniczego żołnierzy niezawodowych (</w:t>
            </w:r>
            <w:r w:rsidRPr="00092886">
              <w:rPr>
                <w:rFonts w:ascii="Verdana" w:eastAsia="Times New Roman" w:hAnsi="Verdana" w:cs="Arial"/>
                <w:color w:val="000099"/>
                <w:sz w:val="18"/>
                <w:lang w:eastAsia="pl-PL"/>
              </w:rPr>
              <w:t>Dz. U. z 2005 r. Nr 28, poz. 242 z późn. zm.</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8.</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30 marca 2010 r. w sprawie urlopów żołnierzy w czynnej służbie wojskowej (</w:t>
            </w:r>
            <w:r w:rsidRPr="00092886">
              <w:rPr>
                <w:rFonts w:ascii="Verdana" w:eastAsia="Times New Roman" w:hAnsi="Verdana" w:cs="Arial"/>
                <w:color w:val="000099"/>
                <w:sz w:val="18"/>
                <w:lang w:eastAsia="pl-PL"/>
              </w:rPr>
              <w:t>Dz. U. z 2010 r. Nr 64, poz. 397</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9.</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28 stycznia 2011 r. w sprawie warunków i trybu przyznawania nagród i zapomóg żołnierzom niezawodowym (</w:t>
            </w:r>
            <w:r w:rsidRPr="00092886">
              <w:rPr>
                <w:rFonts w:ascii="Verdana" w:eastAsia="Times New Roman" w:hAnsi="Verdana" w:cs="Arial"/>
                <w:color w:val="000099"/>
                <w:sz w:val="18"/>
                <w:lang w:eastAsia="pl-PL"/>
              </w:rPr>
              <w:t>Dz. U. z 2011 r. Nr 28, poz. 145 z późn. zm.</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10.</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01 października 2010 r. w sprawie funduszów na nagrody i zapomogi żołnierzy niezawodowych oraz źródeł ich finansowania (</w:t>
            </w:r>
            <w:r w:rsidRPr="00092886">
              <w:rPr>
                <w:rFonts w:ascii="Verdana" w:eastAsia="Times New Roman" w:hAnsi="Verdana" w:cs="Arial"/>
                <w:color w:val="000099"/>
                <w:sz w:val="18"/>
                <w:lang w:eastAsia="pl-PL"/>
              </w:rPr>
              <w:t>Dz. U. z 2015 r., poz. 77</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11.</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19 maja 2004 r. w sprawie należności żołnierzy niezawodowych za podróże służbowe (</w:t>
            </w:r>
            <w:r w:rsidRPr="00092886">
              <w:rPr>
                <w:rFonts w:ascii="Verdana" w:eastAsia="Times New Roman" w:hAnsi="Verdana" w:cs="Arial"/>
                <w:color w:val="000099"/>
                <w:sz w:val="18"/>
                <w:lang w:eastAsia="pl-PL"/>
              </w:rPr>
              <w:t>Dz. U. z 2004 r. Nr 135, poz. 1448 z późn. zm.</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12.</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13 maja 2010 r. z sprawie przypadków, zasad i norm otrzymywania przez żołnierzy odbywających czynną służbę wojskową równoważnika pieniężnego w zamian za przybory i środki do utrzymania higieny osobistej oraz konserwacji obuwia niewydane w naturze (</w:t>
            </w:r>
            <w:r w:rsidRPr="00092886">
              <w:rPr>
                <w:rFonts w:ascii="Verdana" w:eastAsia="Times New Roman" w:hAnsi="Verdana" w:cs="Arial"/>
                <w:color w:val="000099"/>
                <w:sz w:val="18"/>
                <w:lang w:eastAsia="pl-PL"/>
              </w:rPr>
              <w:t>Dz. U. 2014 r. poz. 689</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13.</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Rady Ministrów z dnia 29 sierpnia 2007 r. w sprawie trybu zwrotu organom samorządu terytorialnego wydatków poniesionych na należności i opłaty mieszkaniowe (</w:t>
            </w:r>
            <w:r w:rsidRPr="00092886">
              <w:rPr>
                <w:rFonts w:ascii="Verdana" w:eastAsia="Times New Roman" w:hAnsi="Verdana" w:cs="Arial"/>
                <w:color w:val="000099"/>
                <w:sz w:val="18"/>
                <w:lang w:eastAsia="pl-PL"/>
              </w:rPr>
              <w:t>Dz. U. z 2007 r. Nr 159, poz. 1116</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14.</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31 sierpnia 2009 r. w sprawie badań psychologicznych osób powoływanych do czynnej służby wojskowej (</w:t>
            </w:r>
            <w:r w:rsidRPr="00092886">
              <w:rPr>
                <w:rFonts w:ascii="Verdana" w:eastAsia="Times New Roman" w:hAnsi="Verdana" w:cs="Arial"/>
                <w:color w:val="000099"/>
                <w:sz w:val="18"/>
                <w:lang w:eastAsia="pl-PL"/>
              </w:rPr>
              <w:t>Dz. U. z 2009 r. Nr 150, poz. 1215</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15.</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18 marca 2004 r. w sprawie wzywania osób podlegających powszechnemu obowiązkowi obrony przez organy wojskowe (</w:t>
            </w:r>
            <w:r w:rsidRPr="00092886">
              <w:rPr>
                <w:rFonts w:ascii="Verdana" w:eastAsia="Times New Roman" w:hAnsi="Verdana" w:cs="Arial"/>
                <w:color w:val="000099"/>
                <w:sz w:val="18"/>
                <w:lang w:eastAsia="pl-PL"/>
              </w:rPr>
              <w:t>Dz. U. 2004 r. Nr 50, poz. 484 z późn. zm.</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16.</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Prezesa Rady Ministrów z dnia 22 lipca 2010 r. w sprawie określenia wzorów kart powołania i ich przeznaczenia, a także wzorów obwieszczeń (</w:t>
            </w:r>
            <w:r w:rsidRPr="00092886">
              <w:rPr>
                <w:rFonts w:ascii="Verdana" w:eastAsia="Times New Roman" w:hAnsi="Verdana" w:cs="Arial"/>
                <w:color w:val="000099"/>
                <w:sz w:val="18"/>
                <w:lang w:eastAsia="pl-PL"/>
              </w:rPr>
              <w:t>Dz. U. 2010 r. Nr 145, poz. 972</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17.</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 xml:space="preserve">Rozporządzenie Rady Ministrów z dnia 17 maja 2012 r. w sprawie szczegółowych zasad i </w:t>
            </w:r>
            <w:r w:rsidRPr="00092886">
              <w:rPr>
                <w:rFonts w:ascii="Arial" w:eastAsia="Times New Roman" w:hAnsi="Arial" w:cs="Arial"/>
                <w:color w:val="000000"/>
                <w:sz w:val="18"/>
                <w:szCs w:val="18"/>
                <w:lang w:eastAsia="pl-PL"/>
              </w:rPr>
              <w:lastRenderedPageBreak/>
              <w:t>trybu zawieszania spłat pożyczek i kredytów żołnierzom w czynnej służbie wojskowej oraz członkom ich rodzin (</w:t>
            </w:r>
            <w:r w:rsidRPr="00092886">
              <w:rPr>
                <w:rFonts w:ascii="Verdana" w:eastAsia="Times New Roman" w:hAnsi="Verdana" w:cs="Arial"/>
                <w:color w:val="000099"/>
                <w:sz w:val="18"/>
                <w:lang w:eastAsia="pl-PL"/>
              </w:rPr>
              <w:t>Dz. U. 2012 r. poz. 598</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18.</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Rady Ministrów z dnia 19 września 2006 r. w sprawie szczególnych uprawnień żołnierzy w czynnej służbie wojskowej do przejazdów na koszt wojska (</w:t>
            </w:r>
            <w:r w:rsidRPr="00092886">
              <w:rPr>
                <w:rFonts w:ascii="Verdana" w:eastAsia="Times New Roman" w:hAnsi="Verdana" w:cs="Arial"/>
                <w:color w:val="000099"/>
                <w:sz w:val="18"/>
                <w:lang w:eastAsia="pl-PL"/>
              </w:rPr>
              <w:t>Dz. U. 2014 r. poz. 207</w:t>
            </w:r>
            <w:r w:rsidRPr="00092886">
              <w:rPr>
                <w:rFonts w:ascii="Arial" w:eastAsia="Times New Roman" w:hAnsi="Arial" w:cs="Arial"/>
                <w:color w:val="000000"/>
                <w:sz w:val="18"/>
                <w:szCs w:val="18"/>
                <w:lang w:eastAsia="pl-PL"/>
              </w:rPr>
              <w:t>),</w:t>
            </w:r>
          </w:p>
          <w:p w:rsidR="00092886" w:rsidRPr="00092886" w:rsidRDefault="00092886" w:rsidP="0009288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092886">
              <w:rPr>
                <w:rFonts w:ascii="Arial" w:eastAsia="Arial" w:hAnsi="Arial" w:cs="Arial"/>
                <w:color w:val="000000"/>
                <w:sz w:val="18"/>
                <w:szCs w:val="18"/>
                <w:lang w:eastAsia="pl-PL"/>
              </w:rPr>
              <w:t>19.</w:t>
            </w:r>
            <w:r w:rsidRPr="00092886">
              <w:rPr>
                <w:rFonts w:ascii="Times New Roman" w:eastAsia="Arial" w:hAnsi="Times New Roman" w:cs="Times New Roman"/>
                <w:color w:val="000000"/>
                <w:sz w:val="14"/>
                <w:szCs w:val="14"/>
                <w:lang w:eastAsia="pl-PL"/>
              </w:rPr>
              <w:t xml:space="preserve">   </w:t>
            </w:r>
            <w:r w:rsidRPr="00092886">
              <w:rPr>
                <w:rFonts w:ascii="Arial" w:eastAsia="Times New Roman" w:hAnsi="Arial" w:cs="Arial"/>
                <w:color w:val="000000"/>
                <w:sz w:val="18"/>
                <w:szCs w:val="18"/>
                <w:lang w:eastAsia="pl-PL"/>
              </w:rPr>
              <w:t>Rozporządzenie Ministra Obrony Narodowej z dnia 08 czerwca 2010 r. w sprawie umundurowania i wyekwipowania żołnierzy w czynnej służbie wojskowej (</w:t>
            </w:r>
            <w:r w:rsidRPr="00092886">
              <w:rPr>
                <w:rFonts w:ascii="Verdana" w:eastAsia="Times New Roman" w:hAnsi="Verdana" w:cs="Arial"/>
                <w:color w:val="000099"/>
                <w:sz w:val="18"/>
                <w:lang w:eastAsia="pl-PL"/>
              </w:rPr>
              <w:t>Dz. U. 2010 r. Nr 121, poz. 812 z późn. zm.</w:t>
            </w:r>
            <w:r w:rsidRPr="00092886">
              <w:rPr>
                <w:rFonts w:ascii="Arial" w:eastAsia="Times New Roman" w:hAnsi="Arial" w:cs="Arial"/>
                <w:color w:val="000000"/>
                <w:sz w:val="18"/>
                <w:szCs w:val="18"/>
                <w:lang w:eastAsia="pl-PL"/>
              </w:rPr>
              <w:t>),</w:t>
            </w:r>
          </w:p>
        </w:tc>
      </w:tr>
    </w:tbl>
    <w:p w:rsidR="00BC49A5" w:rsidRDefault="00BC49A5"/>
    <w:sectPr w:rsidR="00BC49A5" w:rsidSect="00BC49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ECE"/>
    <w:multiLevelType w:val="multilevel"/>
    <w:tmpl w:val="694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60BD9"/>
    <w:multiLevelType w:val="multilevel"/>
    <w:tmpl w:val="0CC2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73950"/>
    <w:multiLevelType w:val="multilevel"/>
    <w:tmpl w:val="C34C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9571CD"/>
    <w:multiLevelType w:val="multilevel"/>
    <w:tmpl w:val="0A18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EB132C"/>
    <w:multiLevelType w:val="multilevel"/>
    <w:tmpl w:val="5548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2886"/>
    <w:rsid w:val="00082A3B"/>
    <w:rsid w:val="00092886"/>
    <w:rsid w:val="004E22B8"/>
    <w:rsid w:val="00642597"/>
    <w:rsid w:val="006C1801"/>
    <w:rsid w:val="00B635C0"/>
    <w:rsid w:val="00BC49A5"/>
    <w:rsid w:val="00C309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9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92886"/>
    <w:rPr>
      <w:b/>
      <w:bCs/>
    </w:rPr>
  </w:style>
  <w:style w:type="paragraph" w:styleId="NormalnyWeb">
    <w:name w:val="Normal (Web)"/>
    <w:basedOn w:val="Normalny"/>
    <w:uiPriority w:val="99"/>
    <w:semiHidden/>
    <w:unhideWhenUsed/>
    <w:rsid w:val="000928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92886"/>
    <w:rPr>
      <w:i/>
      <w:iCs/>
    </w:rPr>
  </w:style>
  <w:style w:type="character" w:styleId="Hipercze">
    <w:name w:val="Hyperlink"/>
    <w:basedOn w:val="Domylnaczcionkaakapitu"/>
    <w:uiPriority w:val="99"/>
    <w:semiHidden/>
    <w:unhideWhenUsed/>
    <w:rsid w:val="00092886"/>
    <w:rPr>
      <w:color w:val="0000FF"/>
      <w:u w:val="single"/>
    </w:rPr>
  </w:style>
</w:styles>
</file>

<file path=word/webSettings.xml><?xml version="1.0" encoding="utf-8"?>
<w:webSettings xmlns:r="http://schemas.openxmlformats.org/officeDocument/2006/relationships" xmlns:w="http://schemas.openxmlformats.org/wordprocessingml/2006/main">
  <w:divs>
    <w:div w:id="2067608577">
      <w:bodyDiv w:val="1"/>
      <w:marLeft w:val="0"/>
      <w:marRight w:val="0"/>
      <w:marTop w:val="0"/>
      <w:marBottom w:val="0"/>
      <w:divBdr>
        <w:top w:val="none" w:sz="0" w:space="0" w:color="auto"/>
        <w:left w:val="none" w:sz="0" w:space="0" w:color="auto"/>
        <w:bottom w:val="none" w:sz="0" w:space="0" w:color="auto"/>
        <w:right w:val="none" w:sz="0" w:space="0" w:color="auto"/>
      </w:divBdr>
      <w:divsChild>
        <w:div w:id="1122919998">
          <w:marLeft w:val="0"/>
          <w:marRight w:val="0"/>
          <w:marTop w:val="0"/>
          <w:marBottom w:val="0"/>
          <w:divBdr>
            <w:top w:val="none" w:sz="0" w:space="0" w:color="auto"/>
            <w:left w:val="none" w:sz="0" w:space="0" w:color="auto"/>
            <w:bottom w:val="none" w:sz="0" w:space="0" w:color="auto"/>
            <w:right w:val="none" w:sz="0" w:space="0" w:color="auto"/>
          </w:divBdr>
          <w:divsChild>
            <w:div w:id="120853727">
              <w:marLeft w:val="0"/>
              <w:marRight w:val="0"/>
              <w:marTop w:val="0"/>
              <w:marBottom w:val="0"/>
              <w:divBdr>
                <w:top w:val="none" w:sz="0" w:space="0" w:color="auto"/>
                <w:left w:val="none" w:sz="0" w:space="0" w:color="auto"/>
                <w:bottom w:val="none" w:sz="0" w:space="0" w:color="auto"/>
                <w:right w:val="none" w:sz="0" w:space="0" w:color="auto"/>
              </w:divBdr>
            </w:div>
            <w:div w:id="9630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dzbarkwarminski.wku.wp.mil.pl/files/lidzbarkwarminski/file/akty_prawne/Dz_U_2013_poz_128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dzbarkwarminski.wku.wp.mil.pl/files/lidzbarkwarminski/file/akty_prawne/Dz_U_2013_poz_1284.pdf" TargetMode="External"/><Relationship Id="rId5" Type="http://schemas.openxmlformats.org/officeDocument/2006/relationships/hyperlink" Target="http://www.lidzbarkwarminski.wku.wp.mil.pl/files/lidzbarkwarminski/file/akty_prawne/Ustawa_o_powszechnym_obowiazku_obrony_R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5361</Words>
  <Characters>32168</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PasekJ</dc:creator>
  <cp:lastModifiedBy>PasekJ</cp:lastModifiedBy>
  <cp:revision>5</cp:revision>
  <dcterms:created xsi:type="dcterms:W3CDTF">2016-06-29T08:59:00Z</dcterms:created>
  <dcterms:modified xsi:type="dcterms:W3CDTF">2016-07-14T06:05:00Z</dcterms:modified>
</cp:coreProperties>
</file>