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C42" w:rsidRPr="00933F95" w:rsidRDefault="00557C42" w:rsidP="00557C42">
      <w:pPr>
        <w:jc w:val="center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>U</w:t>
      </w:r>
      <w:r w:rsidR="008E2B74" w:rsidRPr="00933F95">
        <w:rPr>
          <w:rFonts w:asciiTheme="minorHAnsi" w:hAnsiTheme="minorHAnsi" w:cstheme="minorHAnsi"/>
          <w:b/>
        </w:rPr>
        <w:t xml:space="preserve">CHWAŁA NR  </w:t>
      </w:r>
      <w:r w:rsidR="00933F95">
        <w:rPr>
          <w:rFonts w:asciiTheme="minorHAnsi" w:hAnsiTheme="minorHAnsi" w:cstheme="minorHAnsi"/>
          <w:b/>
        </w:rPr>
        <w:t>…………….</w:t>
      </w:r>
      <w:r w:rsidR="00933F95">
        <w:rPr>
          <w:rFonts w:asciiTheme="minorHAnsi" w:hAnsiTheme="minorHAnsi" w:cstheme="minorHAnsi"/>
          <w:b/>
        </w:rPr>
        <w:tab/>
        <w:t>-</w:t>
      </w:r>
      <w:r w:rsidR="00933F95">
        <w:rPr>
          <w:rFonts w:asciiTheme="minorHAnsi" w:hAnsiTheme="minorHAnsi" w:cstheme="minorHAnsi"/>
          <w:b/>
        </w:rPr>
        <w:tab/>
        <w:t>PROJEKT</w:t>
      </w:r>
      <w:r w:rsidRPr="00933F95">
        <w:rPr>
          <w:rFonts w:asciiTheme="minorHAnsi" w:hAnsiTheme="minorHAnsi" w:cstheme="minorHAnsi"/>
          <w:b/>
        </w:rPr>
        <w:t xml:space="preserve">          </w:t>
      </w:r>
    </w:p>
    <w:p w:rsidR="00557C42" w:rsidRPr="00933F95" w:rsidRDefault="00557C42" w:rsidP="00557C42">
      <w:pPr>
        <w:jc w:val="center"/>
        <w:rPr>
          <w:rFonts w:asciiTheme="minorHAnsi" w:hAnsiTheme="minorHAnsi" w:cstheme="minorHAnsi"/>
          <w:b/>
        </w:rPr>
      </w:pPr>
      <w:r w:rsidRPr="00933F95">
        <w:rPr>
          <w:rFonts w:asciiTheme="minorHAnsi" w:hAnsiTheme="minorHAnsi" w:cstheme="minorHAnsi"/>
          <w:b/>
        </w:rPr>
        <w:t>R</w:t>
      </w:r>
      <w:r w:rsidR="009F32A5" w:rsidRPr="00933F95">
        <w:rPr>
          <w:rFonts w:asciiTheme="minorHAnsi" w:hAnsiTheme="minorHAnsi" w:cstheme="minorHAnsi"/>
          <w:b/>
        </w:rPr>
        <w:t xml:space="preserve">ADY GMINY w BIESIEKIERZU </w:t>
      </w:r>
    </w:p>
    <w:p w:rsidR="00557C42" w:rsidRPr="00933F95" w:rsidRDefault="00557C42" w:rsidP="00557C42">
      <w:pPr>
        <w:jc w:val="center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 xml:space="preserve">z dnia </w:t>
      </w:r>
      <w:r w:rsidR="00783749" w:rsidRPr="00933F95">
        <w:rPr>
          <w:rFonts w:asciiTheme="minorHAnsi" w:hAnsiTheme="minorHAnsi" w:cstheme="minorHAnsi"/>
        </w:rPr>
        <w:t xml:space="preserve"> </w:t>
      </w:r>
      <w:r w:rsidR="00933F95">
        <w:rPr>
          <w:rFonts w:asciiTheme="minorHAnsi" w:hAnsiTheme="minorHAnsi" w:cstheme="minorHAnsi"/>
        </w:rPr>
        <w:t>……………………</w:t>
      </w:r>
      <w:r w:rsidRPr="00933F95">
        <w:rPr>
          <w:rFonts w:asciiTheme="minorHAnsi" w:hAnsiTheme="minorHAnsi" w:cstheme="minorHAnsi"/>
        </w:rPr>
        <w:t>.</w:t>
      </w:r>
    </w:p>
    <w:p w:rsidR="00557C42" w:rsidRPr="00933F95" w:rsidRDefault="00557C42" w:rsidP="00557C42">
      <w:pPr>
        <w:jc w:val="center"/>
        <w:rPr>
          <w:rFonts w:asciiTheme="minorHAnsi" w:hAnsiTheme="minorHAnsi" w:cstheme="minorHAnsi"/>
        </w:rPr>
      </w:pPr>
    </w:p>
    <w:p w:rsidR="00557C42" w:rsidRPr="00933F95" w:rsidRDefault="00557C42" w:rsidP="00557C42">
      <w:pPr>
        <w:pStyle w:val="Tekstpodstawowy"/>
        <w:jc w:val="both"/>
        <w:rPr>
          <w:rFonts w:asciiTheme="minorHAnsi" w:hAnsiTheme="minorHAnsi" w:cstheme="minorHAnsi"/>
          <w:b/>
          <w:bCs/>
          <w:sz w:val="24"/>
        </w:rPr>
      </w:pPr>
      <w:r w:rsidRPr="00933F95">
        <w:rPr>
          <w:rFonts w:asciiTheme="minorHAnsi" w:hAnsiTheme="minorHAnsi" w:cstheme="minorHAnsi"/>
          <w:b/>
          <w:bCs/>
          <w:sz w:val="24"/>
        </w:rPr>
        <w:t>w</w:t>
      </w:r>
      <w:r w:rsidR="009F32A5" w:rsidRPr="00933F95">
        <w:rPr>
          <w:rFonts w:asciiTheme="minorHAnsi" w:hAnsiTheme="minorHAnsi" w:cstheme="minorHAnsi"/>
          <w:b/>
          <w:bCs/>
          <w:sz w:val="24"/>
        </w:rPr>
        <w:t xml:space="preserve"> </w:t>
      </w:r>
      <w:r w:rsidRPr="00933F95">
        <w:rPr>
          <w:rFonts w:asciiTheme="minorHAnsi" w:hAnsiTheme="minorHAnsi" w:cstheme="minorHAnsi"/>
          <w:b/>
          <w:bCs/>
          <w:sz w:val="24"/>
        </w:rPr>
        <w:t xml:space="preserve"> sprawie </w:t>
      </w:r>
      <w:r w:rsidR="009F32A5" w:rsidRPr="00933F95">
        <w:rPr>
          <w:rFonts w:asciiTheme="minorHAnsi" w:hAnsiTheme="minorHAnsi" w:cstheme="minorHAnsi"/>
          <w:b/>
          <w:bCs/>
          <w:sz w:val="24"/>
        </w:rPr>
        <w:t xml:space="preserve"> </w:t>
      </w:r>
      <w:r w:rsidRPr="00933F95">
        <w:rPr>
          <w:rFonts w:asciiTheme="minorHAnsi" w:hAnsiTheme="minorHAnsi" w:cstheme="minorHAnsi"/>
          <w:b/>
          <w:bCs/>
          <w:sz w:val="24"/>
        </w:rPr>
        <w:t>dopłat dla odbiorców wody i dostawców ścieków z gospodarstw domowych z terenu Gminy Biesiekierz</w:t>
      </w:r>
    </w:p>
    <w:p w:rsidR="00557C42" w:rsidRPr="00933F95" w:rsidRDefault="00557C42" w:rsidP="00557C42">
      <w:pPr>
        <w:pStyle w:val="Tekstpodstawowy"/>
        <w:jc w:val="both"/>
        <w:rPr>
          <w:rFonts w:asciiTheme="minorHAnsi" w:hAnsiTheme="minorHAnsi" w:cstheme="minorHAnsi"/>
          <w:sz w:val="24"/>
        </w:rPr>
      </w:pPr>
    </w:p>
    <w:p w:rsidR="00557C42" w:rsidRPr="00933F95" w:rsidRDefault="00557C42" w:rsidP="00557C42">
      <w:pPr>
        <w:pStyle w:val="Tekstpodstawowy"/>
        <w:jc w:val="both"/>
        <w:rPr>
          <w:rFonts w:asciiTheme="minorHAnsi" w:hAnsiTheme="minorHAnsi" w:cstheme="minorHAnsi"/>
          <w:sz w:val="24"/>
        </w:rPr>
      </w:pPr>
      <w:r w:rsidRPr="00933F95">
        <w:rPr>
          <w:rFonts w:asciiTheme="minorHAnsi" w:hAnsiTheme="minorHAnsi" w:cstheme="minorHAnsi"/>
          <w:sz w:val="24"/>
        </w:rPr>
        <w:t>Na podstawie art. 24 ust. 6 ustawy z dnia 7 czerwca 2001 r. o zbiorowym zaopatrzeniu w wodę i zbiorowym odprowadzaniu ścieków ( Dz.U. z 201</w:t>
      </w:r>
      <w:r w:rsidR="00B17935">
        <w:rPr>
          <w:rFonts w:asciiTheme="minorHAnsi" w:hAnsiTheme="minorHAnsi" w:cstheme="minorHAnsi"/>
          <w:sz w:val="24"/>
        </w:rPr>
        <w:t>8</w:t>
      </w:r>
      <w:r w:rsidRPr="00933F95">
        <w:rPr>
          <w:rFonts w:asciiTheme="minorHAnsi" w:hAnsiTheme="minorHAnsi" w:cstheme="minorHAnsi"/>
          <w:sz w:val="24"/>
        </w:rPr>
        <w:t>r. poz.</w:t>
      </w:r>
      <w:r w:rsidR="00B17935">
        <w:rPr>
          <w:rFonts w:asciiTheme="minorHAnsi" w:hAnsiTheme="minorHAnsi" w:cstheme="minorHAnsi"/>
          <w:sz w:val="24"/>
        </w:rPr>
        <w:t>1152 ze zm.</w:t>
      </w:r>
      <w:bookmarkStart w:id="0" w:name="_GoBack"/>
      <w:bookmarkEnd w:id="0"/>
      <w:r w:rsidRPr="00933F95">
        <w:rPr>
          <w:rFonts w:asciiTheme="minorHAnsi" w:hAnsiTheme="minorHAnsi" w:cstheme="minorHAnsi"/>
          <w:sz w:val="24"/>
        </w:rPr>
        <w:t>) uchwala się, co następuje:</w:t>
      </w:r>
    </w:p>
    <w:p w:rsidR="00557C42" w:rsidRPr="00933F95" w:rsidRDefault="00557C42" w:rsidP="00557C42">
      <w:pPr>
        <w:pStyle w:val="Tekstpodstawowy"/>
        <w:jc w:val="both"/>
        <w:rPr>
          <w:rFonts w:asciiTheme="minorHAnsi" w:hAnsiTheme="minorHAnsi" w:cstheme="minorHAnsi"/>
          <w:sz w:val="24"/>
        </w:rPr>
      </w:pPr>
    </w:p>
    <w:p w:rsidR="00557C42" w:rsidRPr="00933F95" w:rsidRDefault="00557C42" w:rsidP="00557C42">
      <w:pPr>
        <w:jc w:val="center"/>
        <w:rPr>
          <w:rFonts w:asciiTheme="minorHAnsi" w:hAnsiTheme="minorHAnsi" w:cstheme="minorHAnsi"/>
          <w:b/>
          <w:bCs/>
        </w:rPr>
      </w:pPr>
      <w:r w:rsidRPr="00933F95">
        <w:rPr>
          <w:rFonts w:asciiTheme="minorHAnsi" w:hAnsiTheme="minorHAnsi" w:cstheme="minorHAnsi"/>
          <w:b/>
          <w:bCs/>
        </w:rPr>
        <w:t xml:space="preserve">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ab/>
        <w:t>§1.</w:t>
      </w:r>
      <w:r w:rsidRPr="00933F95">
        <w:rPr>
          <w:rFonts w:asciiTheme="minorHAnsi" w:hAnsiTheme="minorHAnsi" w:cstheme="minorHAnsi"/>
        </w:rPr>
        <w:t xml:space="preserve"> Wprowadza się dla odbiorców wody i dostawców ścieków z gospodarstw domowych z terenu Gminy Biesiekierz dopłaty  z budżetu Gminy Biesiekierz do ceny</w:t>
      </w:r>
      <w:r w:rsidRPr="00933F95">
        <w:rPr>
          <w:rFonts w:asciiTheme="minorHAnsi" w:hAnsiTheme="minorHAnsi" w:cstheme="minorHAnsi"/>
          <w:vertAlign w:val="superscript"/>
        </w:rPr>
        <w:t xml:space="preserve">  </w:t>
      </w:r>
      <w:r w:rsidRPr="00933F95">
        <w:rPr>
          <w:rFonts w:asciiTheme="minorHAnsi" w:hAnsiTheme="minorHAnsi" w:cstheme="minorHAnsi"/>
        </w:rPr>
        <w:t xml:space="preserve">1 m </w:t>
      </w:r>
      <w:r w:rsidRPr="00933F95">
        <w:rPr>
          <w:rFonts w:asciiTheme="minorHAnsi" w:hAnsiTheme="minorHAnsi" w:cstheme="minorHAnsi"/>
          <w:vertAlign w:val="superscript"/>
        </w:rPr>
        <w:t xml:space="preserve">3 </w:t>
      </w:r>
      <w:r w:rsidRPr="00933F95">
        <w:rPr>
          <w:rFonts w:asciiTheme="minorHAnsi" w:hAnsiTheme="minorHAnsi" w:cstheme="minorHAnsi"/>
        </w:rPr>
        <w:t xml:space="preserve">dostarczonej wody na cele bytowe i do ceny 1 m </w:t>
      </w:r>
      <w:r w:rsidRPr="00933F95">
        <w:rPr>
          <w:rFonts w:asciiTheme="minorHAnsi" w:hAnsiTheme="minorHAnsi" w:cstheme="minorHAnsi"/>
          <w:vertAlign w:val="superscript"/>
        </w:rPr>
        <w:t>3</w:t>
      </w:r>
      <w:r w:rsidRPr="00933F95">
        <w:rPr>
          <w:rFonts w:asciiTheme="minorHAnsi" w:hAnsiTheme="minorHAnsi" w:cstheme="minorHAnsi"/>
        </w:rPr>
        <w:t xml:space="preserve"> odprowadzanych ścieków bytowych.</w:t>
      </w:r>
    </w:p>
    <w:p w:rsidR="00557C42" w:rsidRPr="00933F95" w:rsidRDefault="00557C42" w:rsidP="00557C42">
      <w:pPr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 xml:space="preserve">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ab/>
        <w:t>§2.</w:t>
      </w:r>
      <w:r w:rsidR="008E2B74" w:rsidRPr="00933F95">
        <w:rPr>
          <w:rFonts w:asciiTheme="minorHAnsi" w:hAnsiTheme="minorHAnsi" w:cstheme="minorHAnsi"/>
          <w:b/>
        </w:rPr>
        <w:t xml:space="preserve"> </w:t>
      </w:r>
      <w:r w:rsidRPr="00933F95">
        <w:rPr>
          <w:rFonts w:asciiTheme="minorHAnsi" w:hAnsiTheme="minorHAnsi" w:cstheme="minorHAnsi"/>
        </w:rPr>
        <w:t>Użyte w uchwale określenie  gospodarstwo domowe oznacza:  gospodarstwo  prowadzone przez   osoby razem zamieszkujące w lokalu mieszkalnym, posiadające  do niego tytuł prawny, zarządzający  wspólnym  budżetem  w celu zaspokojenia  głównych potrzeb członków gospodarstwa domowego. Osoby samotne, utrzymujące się samodzielnie, to jednoosobowe gospodarstwa domowe.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 xml:space="preserve">Pojęcie  to nie obejmuje osób prawnych oraz  podmiotów prowadzących działalność gospodarczą. 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  <w:b/>
        </w:rPr>
      </w:pP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ab/>
        <w:t>§3.</w:t>
      </w:r>
      <w:r w:rsidRPr="00933F95">
        <w:rPr>
          <w:rFonts w:asciiTheme="minorHAnsi" w:hAnsiTheme="minorHAnsi" w:cstheme="minorHAnsi"/>
        </w:rPr>
        <w:t xml:space="preserve">1. Ustala się dla wszystkich odbiorców  wody  zaliczanych do grup taryfowych: I, II, III, IV, XI, XII, XIII, XIV, XXXIV, XXXV dopłatę do ceny </w:t>
      </w:r>
      <w:r w:rsidRPr="00933F95">
        <w:rPr>
          <w:rFonts w:asciiTheme="minorHAnsi" w:hAnsiTheme="minorHAnsi" w:cstheme="minorHAnsi"/>
          <w:b/>
        </w:rPr>
        <w:t>1 m</w:t>
      </w:r>
      <w:r w:rsidRPr="00933F95">
        <w:rPr>
          <w:rFonts w:asciiTheme="minorHAnsi" w:hAnsiTheme="minorHAnsi" w:cstheme="minorHAnsi"/>
          <w:b/>
          <w:vertAlign w:val="superscript"/>
        </w:rPr>
        <w:t xml:space="preserve">3 </w:t>
      </w:r>
      <w:r w:rsidRPr="00933F95">
        <w:rPr>
          <w:rFonts w:asciiTheme="minorHAnsi" w:hAnsiTheme="minorHAnsi" w:cstheme="minorHAnsi"/>
          <w:b/>
        </w:rPr>
        <w:t xml:space="preserve"> wody</w:t>
      </w:r>
      <w:r w:rsidRPr="00933F95">
        <w:rPr>
          <w:rFonts w:asciiTheme="minorHAnsi" w:hAnsiTheme="minorHAnsi" w:cstheme="minorHAnsi"/>
        </w:rPr>
        <w:t xml:space="preserve">  w wysokości   </w:t>
      </w:r>
      <w:r w:rsidRPr="00933F95">
        <w:rPr>
          <w:rFonts w:asciiTheme="minorHAnsi" w:hAnsiTheme="minorHAnsi" w:cstheme="minorHAnsi"/>
          <w:b/>
        </w:rPr>
        <w:t>0,45 zł/m</w:t>
      </w:r>
      <w:r w:rsidRPr="00933F95">
        <w:rPr>
          <w:rFonts w:asciiTheme="minorHAnsi" w:hAnsiTheme="minorHAnsi" w:cstheme="minorHAnsi"/>
          <w:b/>
          <w:vertAlign w:val="superscript"/>
        </w:rPr>
        <w:t>3</w:t>
      </w:r>
      <w:r w:rsidRPr="00933F95">
        <w:rPr>
          <w:rFonts w:asciiTheme="minorHAnsi" w:hAnsiTheme="minorHAnsi" w:cstheme="minorHAnsi"/>
          <w:b/>
        </w:rPr>
        <w:t xml:space="preserve"> brutto</w:t>
      </w:r>
      <w:r w:rsidRPr="00933F95">
        <w:rPr>
          <w:rFonts w:asciiTheme="minorHAnsi" w:hAnsiTheme="minorHAnsi" w:cstheme="minorHAnsi"/>
        </w:rPr>
        <w:t>,  w przedziale zużycia wody  na cele bytowe do 25 m</w:t>
      </w:r>
      <w:r w:rsidRPr="00933F95">
        <w:rPr>
          <w:rFonts w:asciiTheme="minorHAnsi" w:hAnsiTheme="minorHAnsi" w:cstheme="minorHAnsi"/>
          <w:vertAlign w:val="superscript"/>
        </w:rPr>
        <w:t xml:space="preserve">3 </w:t>
      </w:r>
      <w:r w:rsidRPr="00933F95">
        <w:rPr>
          <w:rFonts w:asciiTheme="minorHAnsi" w:hAnsiTheme="minorHAnsi" w:cstheme="minorHAnsi"/>
        </w:rPr>
        <w:t xml:space="preserve"> miesięcznie na gospodarstwo domowe.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 xml:space="preserve">2.Dopłatą nie objęte jest zużycie wody w gospodarstwie domowym w przedziale zużycia powyżej  25 m </w:t>
      </w:r>
      <w:r w:rsidRPr="00933F95">
        <w:rPr>
          <w:rFonts w:asciiTheme="minorHAnsi" w:hAnsiTheme="minorHAnsi" w:cstheme="minorHAnsi"/>
          <w:vertAlign w:val="superscript"/>
        </w:rPr>
        <w:t xml:space="preserve">3 </w:t>
      </w:r>
      <w:r w:rsidRPr="00933F95">
        <w:rPr>
          <w:rFonts w:asciiTheme="minorHAnsi" w:hAnsiTheme="minorHAnsi" w:cstheme="minorHAnsi"/>
        </w:rPr>
        <w:t xml:space="preserve">/ m-c .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>3.</w:t>
      </w:r>
      <w:r w:rsidR="008E2B74" w:rsidRPr="00933F95">
        <w:rPr>
          <w:rFonts w:asciiTheme="minorHAnsi" w:hAnsiTheme="minorHAnsi" w:cstheme="minorHAnsi"/>
        </w:rPr>
        <w:t xml:space="preserve"> </w:t>
      </w:r>
      <w:r w:rsidRPr="00933F95">
        <w:rPr>
          <w:rFonts w:asciiTheme="minorHAnsi" w:hAnsiTheme="minorHAnsi" w:cstheme="minorHAnsi"/>
        </w:rPr>
        <w:t xml:space="preserve">Ustala się dla wszystkich dostawców ścieków zaliczanych do grup taryfowych: A, G, H dopłatę do ceny </w:t>
      </w:r>
      <w:r w:rsidRPr="00933F95">
        <w:rPr>
          <w:rFonts w:asciiTheme="minorHAnsi" w:hAnsiTheme="minorHAnsi" w:cstheme="minorHAnsi"/>
          <w:b/>
        </w:rPr>
        <w:t>1m</w:t>
      </w:r>
      <w:r w:rsidRPr="00933F95">
        <w:rPr>
          <w:rFonts w:asciiTheme="minorHAnsi" w:hAnsiTheme="minorHAnsi" w:cstheme="minorHAnsi"/>
          <w:b/>
          <w:vertAlign w:val="superscript"/>
        </w:rPr>
        <w:t xml:space="preserve">3  </w:t>
      </w:r>
      <w:r w:rsidRPr="00933F95">
        <w:rPr>
          <w:rFonts w:asciiTheme="minorHAnsi" w:hAnsiTheme="minorHAnsi" w:cstheme="minorHAnsi"/>
          <w:b/>
        </w:rPr>
        <w:t xml:space="preserve"> ścieków</w:t>
      </w:r>
      <w:r w:rsidRPr="00933F95">
        <w:rPr>
          <w:rFonts w:asciiTheme="minorHAnsi" w:hAnsiTheme="minorHAnsi" w:cstheme="minorHAnsi"/>
        </w:rPr>
        <w:t xml:space="preserve">  w wysokości </w:t>
      </w:r>
      <w:r w:rsidRPr="00933F95">
        <w:rPr>
          <w:rFonts w:asciiTheme="minorHAnsi" w:hAnsiTheme="minorHAnsi" w:cstheme="minorHAnsi"/>
          <w:b/>
        </w:rPr>
        <w:t>9,14 zł/m</w:t>
      </w:r>
      <w:r w:rsidRPr="00933F95">
        <w:rPr>
          <w:rFonts w:asciiTheme="minorHAnsi" w:hAnsiTheme="minorHAnsi" w:cstheme="minorHAnsi"/>
          <w:b/>
          <w:vertAlign w:val="superscript"/>
        </w:rPr>
        <w:t xml:space="preserve">3 </w:t>
      </w:r>
      <w:r w:rsidRPr="00933F95">
        <w:rPr>
          <w:rFonts w:asciiTheme="minorHAnsi" w:hAnsiTheme="minorHAnsi" w:cstheme="minorHAnsi"/>
          <w:b/>
        </w:rPr>
        <w:t xml:space="preserve"> brutto</w:t>
      </w:r>
      <w:r w:rsidRPr="00933F95">
        <w:rPr>
          <w:rFonts w:asciiTheme="minorHAnsi" w:hAnsiTheme="minorHAnsi" w:cstheme="minorHAnsi"/>
        </w:rPr>
        <w:t>, w przedziale zużycia wody  na cele bytowe do 25 m</w:t>
      </w:r>
      <w:r w:rsidRPr="00933F95">
        <w:rPr>
          <w:rFonts w:asciiTheme="minorHAnsi" w:hAnsiTheme="minorHAnsi" w:cstheme="minorHAnsi"/>
          <w:vertAlign w:val="superscript"/>
        </w:rPr>
        <w:t>3</w:t>
      </w:r>
      <w:r w:rsidRPr="00933F95">
        <w:rPr>
          <w:rFonts w:asciiTheme="minorHAnsi" w:hAnsiTheme="minorHAnsi" w:cstheme="minorHAnsi"/>
        </w:rPr>
        <w:t xml:space="preserve"> miesięcznie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</w:p>
    <w:p w:rsidR="00557C42" w:rsidRPr="00933F95" w:rsidRDefault="00557C42" w:rsidP="00557C42">
      <w:pPr>
        <w:ind w:right="-288"/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ab/>
        <w:t>§4.</w:t>
      </w:r>
      <w:r w:rsidRPr="00933F95">
        <w:rPr>
          <w:rFonts w:asciiTheme="minorHAnsi" w:hAnsiTheme="minorHAnsi" w:cstheme="minorHAnsi"/>
          <w:bCs/>
        </w:rPr>
        <w:t xml:space="preserve"> Dopłaty, o których mowa w § 3 ustala się na okres od 01 stycznia 201</w:t>
      </w:r>
      <w:r w:rsidR="00E8684C">
        <w:rPr>
          <w:rFonts w:asciiTheme="minorHAnsi" w:hAnsiTheme="minorHAnsi" w:cstheme="minorHAnsi"/>
          <w:bCs/>
        </w:rPr>
        <w:t>9</w:t>
      </w:r>
      <w:r w:rsidRPr="00933F95">
        <w:rPr>
          <w:rFonts w:asciiTheme="minorHAnsi" w:hAnsiTheme="minorHAnsi" w:cstheme="minorHAnsi"/>
          <w:bCs/>
        </w:rPr>
        <w:t xml:space="preserve"> r</w:t>
      </w:r>
      <w:r w:rsidR="008E2B74" w:rsidRPr="00933F95">
        <w:rPr>
          <w:rFonts w:asciiTheme="minorHAnsi" w:hAnsiTheme="minorHAnsi" w:cstheme="minorHAnsi"/>
          <w:bCs/>
        </w:rPr>
        <w:t>oku</w:t>
      </w:r>
      <w:r w:rsidRPr="00933F95">
        <w:rPr>
          <w:rFonts w:asciiTheme="minorHAnsi" w:hAnsiTheme="minorHAnsi" w:cstheme="minorHAnsi"/>
          <w:bCs/>
        </w:rPr>
        <w:t xml:space="preserve"> do 31 grudnia 201</w:t>
      </w:r>
      <w:r w:rsidR="00E8684C">
        <w:rPr>
          <w:rFonts w:asciiTheme="minorHAnsi" w:hAnsiTheme="minorHAnsi" w:cstheme="minorHAnsi"/>
          <w:bCs/>
        </w:rPr>
        <w:t>9</w:t>
      </w:r>
      <w:r w:rsidRPr="00933F95">
        <w:rPr>
          <w:rFonts w:asciiTheme="minorHAnsi" w:hAnsiTheme="minorHAnsi" w:cstheme="minorHAnsi"/>
          <w:bCs/>
        </w:rPr>
        <w:t xml:space="preserve"> r</w:t>
      </w:r>
      <w:r w:rsidR="008E2B74" w:rsidRPr="00933F95">
        <w:rPr>
          <w:rFonts w:asciiTheme="minorHAnsi" w:hAnsiTheme="minorHAnsi" w:cstheme="minorHAnsi"/>
          <w:bCs/>
        </w:rPr>
        <w:t>oku</w:t>
      </w:r>
      <w:r w:rsidRPr="00933F95">
        <w:rPr>
          <w:rFonts w:asciiTheme="minorHAnsi" w:hAnsiTheme="minorHAnsi" w:cstheme="minorHAnsi"/>
          <w:bCs/>
        </w:rPr>
        <w:t xml:space="preserve">. </w:t>
      </w:r>
    </w:p>
    <w:p w:rsidR="00557C42" w:rsidRPr="00933F95" w:rsidRDefault="00557C42" w:rsidP="00557C42">
      <w:pPr>
        <w:jc w:val="both"/>
        <w:rPr>
          <w:rFonts w:asciiTheme="minorHAnsi" w:hAnsiTheme="minorHAnsi" w:cstheme="minorHAnsi"/>
          <w:bCs/>
        </w:rPr>
      </w:pPr>
    </w:p>
    <w:p w:rsidR="00557C42" w:rsidRPr="00933F95" w:rsidRDefault="00557C42" w:rsidP="00557C42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  <w:b/>
        </w:rPr>
        <w:tab/>
        <w:t>§5.</w:t>
      </w:r>
      <w:r w:rsidRPr="00933F95">
        <w:rPr>
          <w:rFonts w:asciiTheme="minorHAnsi" w:hAnsiTheme="minorHAnsi" w:cstheme="minorHAnsi"/>
        </w:rPr>
        <w:t xml:space="preserve"> Uchwała wchodzi w życie z dniem podjęcia i podlega ogłoszeniu w sposób zwyczajowo przyjęty. </w:t>
      </w:r>
    </w:p>
    <w:p w:rsidR="009F32A5" w:rsidRPr="00933F95" w:rsidRDefault="00557C42" w:rsidP="00E8684C">
      <w:pPr>
        <w:jc w:val="both"/>
        <w:rPr>
          <w:rFonts w:asciiTheme="minorHAnsi" w:hAnsiTheme="minorHAnsi" w:cstheme="minorHAnsi"/>
        </w:rPr>
      </w:pPr>
      <w:r w:rsidRPr="00933F95">
        <w:rPr>
          <w:rFonts w:asciiTheme="minorHAnsi" w:hAnsiTheme="minorHAnsi" w:cstheme="minorHAnsi"/>
        </w:rPr>
        <w:t xml:space="preserve"> </w:t>
      </w:r>
    </w:p>
    <w:p w:rsidR="009F32A5" w:rsidRPr="00933F95" w:rsidRDefault="009F32A5" w:rsidP="00557C42">
      <w:pPr>
        <w:rPr>
          <w:rFonts w:asciiTheme="minorHAnsi" w:hAnsiTheme="minorHAnsi" w:cstheme="minorHAnsi"/>
        </w:rPr>
      </w:pPr>
    </w:p>
    <w:p w:rsidR="00933F95" w:rsidRPr="00933F95" w:rsidRDefault="00933F95" w:rsidP="00933F95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933F95" w:rsidRPr="00933F95" w:rsidRDefault="00933F95" w:rsidP="00933F95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 w:rsidRPr="00933F95">
        <w:rPr>
          <w:rFonts w:cstheme="minorHAnsi"/>
          <w:sz w:val="24"/>
          <w:szCs w:val="24"/>
        </w:rPr>
        <w:t>Podpisy:</w:t>
      </w:r>
    </w:p>
    <w:p w:rsidR="00933F95" w:rsidRPr="00E8684C" w:rsidRDefault="00933F95" w:rsidP="00E8684C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 w:rsidRPr="00933F95">
        <w:rPr>
          <w:rFonts w:cstheme="minorHAnsi"/>
          <w:sz w:val="24"/>
          <w:szCs w:val="24"/>
        </w:rPr>
        <w:t>-osoby sporządzającej: ……………………………………………………………………………..………</w:t>
      </w:r>
    </w:p>
    <w:p w:rsidR="00933F95" w:rsidRPr="00E8684C" w:rsidRDefault="00933F95" w:rsidP="00E8684C">
      <w:pPr>
        <w:pStyle w:val="Akapitzlist"/>
        <w:ind w:left="0" w:firstLine="708"/>
        <w:jc w:val="both"/>
        <w:rPr>
          <w:rFonts w:cstheme="minorHAnsi"/>
          <w:sz w:val="20"/>
          <w:szCs w:val="20"/>
        </w:rPr>
      </w:pPr>
      <w:r w:rsidRPr="00933F95">
        <w:rPr>
          <w:rFonts w:cstheme="minorHAnsi"/>
          <w:sz w:val="24"/>
          <w:szCs w:val="24"/>
        </w:rPr>
        <w:t xml:space="preserve">- osoby weryfikującej: </w:t>
      </w:r>
      <w:r w:rsidRPr="00E8684C">
        <w:rPr>
          <w:rFonts w:cstheme="minorHAnsi"/>
          <w:sz w:val="20"/>
          <w:szCs w:val="20"/>
        </w:rPr>
        <w:t>(Sekretarza Gminy, Skarbnika, Kierownika Referatu):………………….</w:t>
      </w:r>
    </w:p>
    <w:p w:rsidR="00933F95" w:rsidRPr="00933F95" w:rsidRDefault="00933F95" w:rsidP="00933F95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 w:rsidRPr="00933F95">
        <w:rPr>
          <w:rFonts w:cstheme="minorHAnsi"/>
          <w:sz w:val="24"/>
          <w:szCs w:val="24"/>
        </w:rPr>
        <w:t>- Radcy Prawnego:…………………………………………………………………………….……………..</w:t>
      </w:r>
    </w:p>
    <w:p w:rsidR="00557C42" w:rsidRPr="00933F95" w:rsidRDefault="00557C42" w:rsidP="00557C42">
      <w:pPr>
        <w:rPr>
          <w:rFonts w:asciiTheme="minorHAnsi" w:hAnsiTheme="minorHAnsi" w:cstheme="minorHAnsi"/>
        </w:rPr>
      </w:pPr>
    </w:p>
    <w:p w:rsidR="00557C42" w:rsidRPr="00E8684C" w:rsidRDefault="00557C42" w:rsidP="00557C42">
      <w:pPr>
        <w:rPr>
          <w:rFonts w:asciiTheme="minorHAnsi" w:hAnsiTheme="minorHAnsi" w:cstheme="minorHAnsi"/>
        </w:rPr>
      </w:pPr>
    </w:p>
    <w:p w:rsidR="00557C42" w:rsidRPr="00E8684C" w:rsidRDefault="00557C42" w:rsidP="00557C42">
      <w:pPr>
        <w:jc w:val="center"/>
        <w:rPr>
          <w:rFonts w:asciiTheme="minorHAnsi" w:hAnsiTheme="minorHAnsi" w:cstheme="minorHAnsi"/>
        </w:rPr>
      </w:pPr>
      <w:r w:rsidRPr="00E8684C">
        <w:rPr>
          <w:rFonts w:asciiTheme="minorHAnsi" w:hAnsiTheme="minorHAnsi" w:cstheme="minorHAnsi"/>
          <w:b/>
        </w:rPr>
        <w:t xml:space="preserve">Uzasadnienie do Uchwały Nr  </w:t>
      </w:r>
      <w:r w:rsidR="00E8684C" w:rsidRPr="00E8684C">
        <w:rPr>
          <w:rFonts w:asciiTheme="minorHAnsi" w:hAnsiTheme="minorHAnsi" w:cstheme="minorHAnsi"/>
          <w:b/>
        </w:rPr>
        <w:t>……………….</w:t>
      </w:r>
      <w:r w:rsidR="00E8684C" w:rsidRPr="00E8684C">
        <w:rPr>
          <w:rFonts w:asciiTheme="minorHAnsi" w:hAnsiTheme="minorHAnsi" w:cstheme="minorHAnsi"/>
          <w:b/>
        </w:rPr>
        <w:tab/>
        <w:t>- PROJEKT</w:t>
      </w:r>
      <w:r w:rsidRPr="00E8684C">
        <w:rPr>
          <w:rFonts w:asciiTheme="minorHAnsi" w:hAnsiTheme="minorHAnsi" w:cstheme="minorHAnsi"/>
          <w:b/>
        </w:rPr>
        <w:t xml:space="preserve">          </w:t>
      </w:r>
    </w:p>
    <w:p w:rsidR="00557C42" w:rsidRPr="00E8684C" w:rsidRDefault="00557C42" w:rsidP="00557C42">
      <w:pPr>
        <w:jc w:val="center"/>
        <w:rPr>
          <w:rFonts w:asciiTheme="minorHAnsi" w:hAnsiTheme="minorHAnsi" w:cstheme="minorHAnsi"/>
          <w:b/>
        </w:rPr>
      </w:pPr>
      <w:r w:rsidRPr="00E8684C">
        <w:rPr>
          <w:rFonts w:asciiTheme="minorHAnsi" w:hAnsiTheme="minorHAnsi" w:cstheme="minorHAnsi"/>
          <w:b/>
        </w:rPr>
        <w:t>Rady Gminy w Biesiekierzu</w:t>
      </w:r>
    </w:p>
    <w:p w:rsidR="00557C42" w:rsidRPr="00E8684C" w:rsidRDefault="00557C42" w:rsidP="00557C42">
      <w:pPr>
        <w:jc w:val="center"/>
        <w:rPr>
          <w:rFonts w:asciiTheme="minorHAnsi" w:hAnsiTheme="minorHAnsi" w:cstheme="minorHAnsi"/>
        </w:rPr>
      </w:pPr>
      <w:r w:rsidRPr="00E8684C">
        <w:rPr>
          <w:rFonts w:asciiTheme="minorHAnsi" w:hAnsiTheme="minorHAnsi" w:cstheme="minorHAnsi"/>
        </w:rPr>
        <w:t xml:space="preserve">z dnia  </w:t>
      </w:r>
      <w:r w:rsidR="00E8684C" w:rsidRPr="00E8684C">
        <w:rPr>
          <w:rFonts w:asciiTheme="minorHAnsi" w:hAnsiTheme="minorHAnsi" w:cstheme="minorHAnsi"/>
        </w:rPr>
        <w:t>…………………..</w:t>
      </w:r>
      <w:r w:rsidRPr="00E8684C">
        <w:rPr>
          <w:rFonts w:asciiTheme="minorHAnsi" w:hAnsiTheme="minorHAnsi" w:cstheme="minorHAnsi"/>
        </w:rPr>
        <w:t>r.</w:t>
      </w:r>
    </w:p>
    <w:p w:rsidR="00557C42" w:rsidRPr="00E8684C" w:rsidRDefault="00557C42" w:rsidP="00557C42">
      <w:pPr>
        <w:jc w:val="center"/>
        <w:rPr>
          <w:rFonts w:asciiTheme="minorHAnsi" w:hAnsiTheme="minorHAnsi" w:cstheme="minorHAnsi"/>
          <w:b/>
        </w:rPr>
      </w:pPr>
    </w:p>
    <w:p w:rsidR="00557C42" w:rsidRPr="00E8684C" w:rsidRDefault="00557C42" w:rsidP="00557C42">
      <w:pPr>
        <w:pStyle w:val="Tekstpodstawowy"/>
        <w:jc w:val="both"/>
        <w:rPr>
          <w:rFonts w:asciiTheme="minorHAnsi" w:hAnsiTheme="minorHAnsi" w:cstheme="minorHAnsi"/>
          <w:b/>
          <w:bCs/>
          <w:sz w:val="24"/>
        </w:rPr>
      </w:pPr>
      <w:r w:rsidRPr="00E8684C">
        <w:rPr>
          <w:rFonts w:asciiTheme="minorHAnsi" w:hAnsiTheme="minorHAnsi" w:cstheme="minorHAnsi"/>
          <w:b/>
          <w:bCs/>
          <w:sz w:val="24"/>
        </w:rPr>
        <w:t>w sprawie  dopłat dla odbiorców wody i dostawców ścieków z gospodarstw domowych z terenu Gminy Biesiekierz</w:t>
      </w:r>
    </w:p>
    <w:p w:rsidR="00557C42" w:rsidRPr="00E8684C" w:rsidRDefault="00557C42" w:rsidP="00557C42">
      <w:pPr>
        <w:pStyle w:val="Tekstpodstawowy"/>
        <w:jc w:val="both"/>
        <w:rPr>
          <w:rFonts w:asciiTheme="minorHAnsi" w:hAnsiTheme="minorHAnsi" w:cstheme="minorHAnsi"/>
          <w:b/>
          <w:sz w:val="24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  <w:r w:rsidRPr="00E8684C">
        <w:rPr>
          <w:rFonts w:asciiTheme="minorHAnsi" w:hAnsiTheme="minorHAnsi" w:cstheme="minorHAnsi"/>
        </w:rPr>
        <w:t>Zgodnie z  art. 24 ust.6 ustawy o zbiorowym zaopatrzeniu w wodę i zbiorowym odprowadzaniu  ścieków</w:t>
      </w:r>
      <w:r w:rsidR="008E2B74" w:rsidRPr="00E8684C">
        <w:rPr>
          <w:rFonts w:asciiTheme="minorHAnsi" w:hAnsiTheme="minorHAnsi" w:cstheme="minorHAnsi"/>
        </w:rPr>
        <w:t xml:space="preserve"> ( Dz.U. z 2017r. poz.328) </w:t>
      </w:r>
      <w:r w:rsidRPr="00E8684C">
        <w:rPr>
          <w:rFonts w:asciiTheme="minorHAnsi" w:hAnsiTheme="minorHAnsi" w:cstheme="minorHAnsi"/>
        </w:rPr>
        <w:t xml:space="preserve">rada gminy może  podjąć uchwałę o dopłacie dla jednej, wybranych  lub wszystkich taryfowych grup odbiorców usług. Dopłatę gmina przekazuje przedsiębiorstwu wodociągowo-kanalizacyjnemu. 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  <w:r w:rsidRPr="00E8684C">
        <w:rPr>
          <w:rFonts w:asciiTheme="minorHAnsi" w:hAnsiTheme="minorHAnsi" w:cstheme="minorHAnsi"/>
        </w:rPr>
        <w:t>Mając na względzie zapisy w/w ustawy  przedkładam Radzie Gminy projekt uchwały o dopłacie dla wskazanych odbiorców usług pozostawiając wysokość dopłaty  na poziomie roku 201</w:t>
      </w:r>
      <w:r w:rsidR="00E8684C" w:rsidRPr="00E8684C">
        <w:rPr>
          <w:rFonts w:asciiTheme="minorHAnsi" w:hAnsiTheme="minorHAnsi" w:cstheme="minorHAnsi"/>
        </w:rPr>
        <w:t>8</w:t>
      </w:r>
      <w:r w:rsidRPr="00E8684C">
        <w:rPr>
          <w:rFonts w:asciiTheme="minorHAnsi" w:hAnsiTheme="minorHAnsi" w:cstheme="minorHAnsi"/>
        </w:rPr>
        <w:t xml:space="preserve">. Dopłatę gmina przekazuje  do RWIK  Spółka z o.o. Białogard. 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  <w:r w:rsidRPr="00E8684C">
        <w:rPr>
          <w:rFonts w:asciiTheme="minorHAnsi" w:hAnsiTheme="minorHAnsi" w:cstheme="minorHAnsi"/>
        </w:rPr>
        <w:t xml:space="preserve">Mając na uwadze możliwości finansowe budżetu gminy oraz ekonomiczne i społeczne skutki obowiązujących   taryf  dla  zbiorowego zaopatrzenia w  wodę i zbiorowego odprowadzenia ścieków na terenie Gminy Biesiekierz – Wójt Gminy wnosi o przyjęcie projektu uchwały  w sprawie  dopłat  dla odbiorców  wody i dostawców ścieków. 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  <w:u w:val="single"/>
        </w:rPr>
      </w:pPr>
      <w:r w:rsidRPr="00E8684C">
        <w:rPr>
          <w:rFonts w:asciiTheme="minorHAnsi" w:hAnsiTheme="minorHAnsi" w:cstheme="minorHAnsi"/>
        </w:rPr>
        <w:t>D</w:t>
      </w:r>
      <w:r w:rsidRPr="00E8684C">
        <w:rPr>
          <w:rFonts w:asciiTheme="minorHAnsi" w:hAnsiTheme="minorHAnsi" w:cstheme="minorHAnsi"/>
          <w:iCs/>
          <w:u w:val="single"/>
        </w:rPr>
        <w:t>opłatami nie objęte jest zużycie wody na: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>- podlewanie ogródków przydomowych i upraw rolniczych,</w:t>
      </w:r>
    </w:p>
    <w:p w:rsidR="00557C42" w:rsidRPr="00E8684C" w:rsidRDefault="00557C42" w:rsidP="00557C42">
      <w:pPr>
        <w:pStyle w:val="Tekstpodstawowy21"/>
        <w:spacing w:line="360" w:lineRule="auto"/>
        <w:rPr>
          <w:rFonts w:asciiTheme="minorHAnsi" w:hAnsiTheme="minorHAnsi" w:cstheme="minorHAnsi"/>
          <w:iCs/>
          <w:sz w:val="24"/>
        </w:rPr>
      </w:pPr>
      <w:r w:rsidRPr="00E8684C">
        <w:rPr>
          <w:rFonts w:asciiTheme="minorHAnsi" w:hAnsiTheme="minorHAnsi" w:cstheme="minorHAnsi"/>
          <w:iCs/>
          <w:sz w:val="24"/>
        </w:rPr>
        <w:t xml:space="preserve">- w usługach (np. w ośrodku zdrowia, aptece, placówce wychowania pozaszkolnego, </w:t>
      </w:r>
    </w:p>
    <w:p w:rsidR="00557C42" w:rsidRPr="00E8684C" w:rsidRDefault="00557C42" w:rsidP="00557C42">
      <w:pPr>
        <w:pStyle w:val="Tekstpodstawowy21"/>
        <w:spacing w:line="360" w:lineRule="auto"/>
        <w:rPr>
          <w:rFonts w:asciiTheme="minorHAnsi" w:hAnsiTheme="minorHAnsi" w:cstheme="minorHAnsi"/>
          <w:iCs/>
          <w:sz w:val="24"/>
        </w:rPr>
      </w:pPr>
      <w:r w:rsidRPr="00E8684C">
        <w:rPr>
          <w:rFonts w:asciiTheme="minorHAnsi" w:hAnsiTheme="minorHAnsi" w:cstheme="minorHAnsi"/>
          <w:iCs/>
          <w:sz w:val="24"/>
        </w:rPr>
        <w:t xml:space="preserve"> zakładzie opiekuńczo-wychowawczym, hotele, motele, restauracje, bary, sklepy, zakłady </w:t>
      </w:r>
    </w:p>
    <w:p w:rsidR="00557C42" w:rsidRPr="00E8684C" w:rsidRDefault="00557C42" w:rsidP="00557C42">
      <w:pPr>
        <w:pStyle w:val="Tekstpodstawowy21"/>
        <w:spacing w:line="360" w:lineRule="auto"/>
        <w:rPr>
          <w:rFonts w:asciiTheme="minorHAnsi" w:hAnsiTheme="minorHAnsi" w:cstheme="minorHAnsi"/>
          <w:iCs/>
          <w:sz w:val="24"/>
        </w:rPr>
      </w:pPr>
      <w:r w:rsidRPr="00E8684C">
        <w:rPr>
          <w:rFonts w:asciiTheme="minorHAnsi" w:hAnsiTheme="minorHAnsi" w:cstheme="minorHAnsi"/>
          <w:iCs/>
          <w:sz w:val="24"/>
        </w:rPr>
        <w:t xml:space="preserve"> usługowe ),</w:t>
      </w:r>
    </w:p>
    <w:p w:rsidR="00557C42" w:rsidRPr="00E8684C" w:rsidRDefault="00557C42" w:rsidP="00557C42">
      <w:pPr>
        <w:pStyle w:val="Tekstpodstawowy"/>
        <w:spacing w:line="360" w:lineRule="auto"/>
        <w:jc w:val="both"/>
        <w:rPr>
          <w:rFonts w:asciiTheme="minorHAnsi" w:hAnsiTheme="minorHAnsi" w:cstheme="minorHAnsi"/>
          <w:iCs/>
          <w:sz w:val="24"/>
        </w:rPr>
      </w:pPr>
      <w:r w:rsidRPr="00E8684C">
        <w:rPr>
          <w:rFonts w:asciiTheme="minorHAnsi" w:hAnsiTheme="minorHAnsi" w:cstheme="minorHAnsi"/>
          <w:iCs/>
          <w:sz w:val="24"/>
        </w:rPr>
        <w:t xml:space="preserve">- w fermach i obiektach inwentarskich ( obiekty inwentarskie drobnotowarowe , obiekty i </w:t>
      </w:r>
    </w:p>
    <w:p w:rsidR="00557C42" w:rsidRPr="00E8684C" w:rsidRDefault="00557C42" w:rsidP="00557C42">
      <w:pPr>
        <w:pStyle w:val="Tekstpodstawowy"/>
        <w:spacing w:line="360" w:lineRule="auto"/>
        <w:jc w:val="both"/>
        <w:rPr>
          <w:rFonts w:asciiTheme="minorHAnsi" w:hAnsiTheme="minorHAnsi" w:cstheme="minorHAnsi"/>
          <w:iCs/>
          <w:sz w:val="24"/>
        </w:rPr>
      </w:pPr>
      <w:r w:rsidRPr="00E8684C">
        <w:rPr>
          <w:rFonts w:asciiTheme="minorHAnsi" w:hAnsiTheme="minorHAnsi" w:cstheme="minorHAnsi"/>
          <w:iCs/>
          <w:sz w:val="24"/>
        </w:rPr>
        <w:t xml:space="preserve"> fermy wielkotowarowego przemysłowego chowu ),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 xml:space="preserve">- do obsługi pojazdów mechanicznych, maszyn rolniczych i warsztatów 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 xml:space="preserve">- w zakładach przetwórstwa rolno-spożywczego ( np. ubojnie, punkty skupu zboża, 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 xml:space="preserve"> gorzelnie ),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>- dla robót budowlanych ( np. płukanie żwiru, wykonanie betonu ),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>- do chemicznej ochrony roślin,</w:t>
      </w:r>
    </w:p>
    <w:p w:rsidR="00557C42" w:rsidRPr="00E8684C" w:rsidRDefault="00557C42" w:rsidP="00557C42">
      <w:pPr>
        <w:spacing w:line="360" w:lineRule="auto"/>
        <w:ind w:left="360" w:hanging="360"/>
        <w:jc w:val="both"/>
        <w:rPr>
          <w:rFonts w:asciiTheme="minorHAnsi" w:hAnsiTheme="minorHAnsi" w:cstheme="minorHAnsi"/>
          <w:iCs/>
        </w:rPr>
      </w:pPr>
      <w:r w:rsidRPr="00E8684C">
        <w:rPr>
          <w:rFonts w:asciiTheme="minorHAnsi" w:hAnsiTheme="minorHAnsi" w:cstheme="minorHAnsi"/>
          <w:iCs/>
        </w:rPr>
        <w:t>- w wojskowych obiektach resortów obrony i spraw wewnętrznych .</w:t>
      </w: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spacing w:line="360" w:lineRule="auto"/>
        <w:jc w:val="both"/>
        <w:rPr>
          <w:rFonts w:asciiTheme="minorHAnsi" w:hAnsiTheme="minorHAnsi" w:cstheme="minorHAnsi"/>
        </w:rPr>
      </w:pPr>
    </w:p>
    <w:p w:rsidR="00557C42" w:rsidRPr="00E8684C" w:rsidRDefault="00557C42" w:rsidP="00557C42">
      <w:pPr>
        <w:rPr>
          <w:rFonts w:asciiTheme="minorHAnsi" w:hAnsiTheme="minorHAnsi" w:cstheme="minorHAnsi"/>
        </w:rPr>
      </w:pPr>
    </w:p>
    <w:p w:rsidR="00557C42" w:rsidRPr="00E8684C" w:rsidRDefault="00557C42" w:rsidP="00557C42">
      <w:pPr>
        <w:rPr>
          <w:rFonts w:asciiTheme="minorHAnsi" w:hAnsiTheme="minorHAnsi" w:cstheme="minorHAnsi"/>
        </w:rPr>
      </w:pPr>
    </w:p>
    <w:p w:rsidR="00557C42" w:rsidRPr="00E8684C" w:rsidRDefault="00557C42" w:rsidP="00557C42">
      <w:pPr>
        <w:jc w:val="center"/>
        <w:rPr>
          <w:rFonts w:asciiTheme="minorHAnsi" w:hAnsiTheme="minorHAnsi" w:cstheme="minorHAnsi"/>
        </w:rPr>
      </w:pPr>
    </w:p>
    <w:p w:rsidR="00502035" w:rsidRPr="00E8684C" w:rsidRDefault="00502035">
      <w:pPr>
        <w:rPr>
          <w:rFonts w:asciiTheme="minorHAnsi" w:hAnsiTheme="minorHAnsi" w:cstheme="minorHAnsi"/>
        </w:rPr>
      </w:pPr>
    </w:p>
    <w:sectPr w:rsidR="00502035" w:rsidRPr="00E8684C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42"/>
    <w:rsid w:val="001045A4"/>
    <w:rsid w:val="00104E79"/>
    <w:rsid w:val="0010655F"/>
    <w:rsid w:val="003D6C39"/>
    <w:rsid w:val="00502035"/>
    <w:rsid w:val="00557C42"/>
    <w:rsid w:val="00783749"/>
    <w:rsid w:val="008E2B74"/>
    <w:rsid w:val="00933F95"/>
    <w:rsid w:val="009F32A5"/>
    <w:rsid w:val="00A87075"/>
    <w:rsid w:val="00B17935"/>
    <w:rsid w:val="00B37A12"/>
    <w:rsid w:val="00E8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6369"/>
  <w15:docId w15:val="{DA9E4C7E-BAC2-4A49-803F-F6E7D95F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7C42"/>
    <w:pPr>
      <w:suppressAutoHyphens/>
      <w:spacing w:after="0" w:line="240" w:lineRule="auto"/>
    </w:pPr>
    <w:rPr>
      <w:rFonts w:ascii="Times New Roman" w:eastAsia="Times New Roman" w:hAnsi="Times New Roman" w:cs="Calibri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unhideWhenUsed/>
    <w:rsid w:val="00557C42"/>
    <w:rPr>
      <w:rFonts w:ascii="Arial" w:hAnsi="Arial" w:cs="Arial"/>
      <w:color w:val="auto"/>
      <w:sz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557C42"/>
    <w:rPr>
      <w:rFonts w:ascii="Times New Roman" w:eastAsia="Times New Roman" w:hAnsi="Times New Roman" w:cs="Calibri"/>
      <w:color w:val="00000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557C42"/>
    <w:pPr>
      <w:jc w:val="both"/>
    </w:pPr>
    <w:rPr>
      <w:sz w:val="20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557C42"/>
    <w:rPr>
      <w:rFonts w:ascii="Arial" w:eastAsia="Times New Roman" w:hAnsi="Arial" w:cs="Arial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33F9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7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Gabriela Wołujewicz</cp:lastModifiedBy>
  <cp:revision>5</cp:revision>
  <cp:lastPrinted>2018-12-10T07:16:00Z</cp:lastPrinted>
  <dcterms:created xsi:type="dcterms:W3CDTF">2018-12-10T07:16:00Z</dcterms:created>
  <dcterms:modified xsi:type="dcterms:W3CDTF">2018-12-10T07:36:00Z</dcterms:modified>
</cp:coreProperties>
</file>